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24E7B" w14:textId="77777777" w:rsidR="00617540" w:rsidRDefault="00617540" w:rsidP="00D312D1">
      <w:pPr>
        <w:widowControl w:val="0"/>
        <w:tabs>
          <w:tab w:val="left" w:pos="720"/>
          <w:tab w:val="left" w:pos="1440"/>
          <w:tab w:val="left" w:pos="2160"/>
          <w:tab w:val="left" w:pos="2880"/>
        </w:tabs>
        <w:autoSpaceDE w:val="0"/>
        <w:autoSpaceDN w:val="0"/>
        <w:adjustRightInd w:val="0"/>
        <w:jc w:val="center"/>
        <w:rPr>
          <w:b/>
          <w:bCs/>
          <w:szCs w:val="26"/>
        </w:rPr>
      </w:pPr>
    </w:p>
    <w:p w14:paraId="5931F330" w14:textId="77777777" w:rsidR="00B34010" w:rsidRPr="00AE697B" w:rsidRDefault="00B34010" w:rsidP="00D312D1">
      <w:pPr>
        <w:widowControl w:val="0"/>
        <w:tabs>
          <w:tab w:val="left" w:pos="720"/>
          <w:tab w:val="left" w:pos="1440"/>
          <w:tab w:val="left" w:pos="2160"/>
          <w:tab w:val="left" w:pos="2880"/>
        </w:tabs>
        <w:autoSpaceDE w:val="0"/>
        <w:autoSpaceDN w:val="0"/>
        <w:adjustRightInd w:val="0"/>
        <w:jc w:val="center"/>
        <w:rPr>
          <w:b/>
          <w:bCs/>
          <w:szCs w:val="26"/>
        </w:rPr>
      </w:pPr>
      <w:r w:rsidRPr="00AE697B">
        <w:rPr>
          <w:b/>
          <w:bCs/>
          <w:szCs w:val="26"/>
        </w:rPr>
        <w:t xml:space="preserve"> </w:t>
      </w:r>
    </w:p>
    <w:p w14:paraId="6C4B563F" w14:textId="4A571CA1" w:rsidR="00B34010" w:rsidRPr="00AE697B" w:rsidRDefault="00B34010">
      <w:pPr>
        <w:pStyle w:val="Heading1"/>
        <w:tabs>
          <w:tab w:val="clear" w:pos="504"/>
          <w:tab w:val="clear" w:pos="1368"/>
          <w:tab w:val="clear" w:pos="2232"/>
          <w:tab w:val="clear" w:pos="3096"/>
          <w:tab w:val="clear" w:pos="3960"/>
          <w:tab w:val="clear" w:pos="4824"/>
          <w:tab w:val="clear" w:pos="5688"/>
          <w:tab w:val="clear" w:pos="6552"/>
          <w:tab w:val="clear" w:pos="7416"/>
          <w:tab w:val="clear" w:pos="8280"/>
          <w:tab w:val="clear" w:pos="9144"/>
          <w:tab w:val="clear" w:pos="10008"/>
          <w:tab w:val="clear" w:pos="10872"/>
          <w:tab w:val="clear" w:pos="11736"/>
          <w:tab w:val="clear" w:pos="12312"/>
          <w:tab w:val="clear" w:pos="13464"/>
          <w:tab w:val="clear" w:pos="14328"/>
          <w:tab w:val="clear" w:pos="15192"/>
          <w:tab w:val="clear" w:pos="16056"/>
          <w:tab w:val="clear" w:pos="16920"/>
          <w:tab w:val="clear" w:pos="17784"/>
          <w:tab w:val="clear" w:pos="18648"/>
          <w:tab w:val="clear" w:pos="19512"/>
          <w:tab w:val="clear" w:pos="20376"/>
          <w:tab w:val="clear" w:pos="21240"/>
          <w:tab w:val="left" w:pos="720"/>
          <w:tab w:val="left" w:pos="1440"/>
          <w:tab w:val="left" w:pos="2160"/>
          <w:tab w:val="left" w:pos="2880"/>
        </w:tabs>
        <w:rPr>
          <w:b w:val="0"/>
          <w:bCs w:val="0"/>
          <w:sz w:val="24"/>
          <w:szCs w:val="26"/>
        </w:rPr>
      </w:pPr>
      <w:r w:rsidRPr="00AE697B">
        <w:rPr>
          <w:sz w:val="24"/>
          <w:szCs w:val="26"/>
        </w:rPr>
        <w:t>PREAMBLE</w:t>
      </w:r>
      <w:r w:rsidR="001B2F86">
        <w:rPr>
          <w:sz w:val="24"/>
          <w:szCs w:val="26"/>
        </w:rPr>
        <w:t xml:space="preserve"> </w:t>
      </w:r>
    </w:p>
    <w:p w14:paraId="2138989D" w14:textId="77777777" w:rsidR="00B34010" w:rsidRPr="00AE697B" w:rsidRDefault="00B34010">
      <w:pPr>
        <w:pStyle w:val="NormalWeb"/>
        <w:tabs>
          <w:tab w:val="left" w:pos="720"/>
          <w:tab w:val="left" w:pos="1440"/>
          <w:tab w:val="left" w:pos="2160"/>
          <w:tab w:val="left" w:pos="2880"/>
        </w:tabs>
        <w:spacing w:before="0" w:beforeAutospacing="0" w:after="0" w:afterAutospacing="0" w:line="25" w:lineRule="atLeast"/>
        <w:rPr>
          <w:rFonts w:eastAsia="MS Mincho"/>
        </w:rPr>
      </w:pPr>
    </w:p>
    <w:p w14:paraId="13437DE7" w14:textId="2296C68D" w:rsidR="00B34010" w:rsidRPr="00AE697B" w:rsidRDefault="00B34010">
      <w:pPr>
        <w:pStyle w:val="NormalWeb"/>
        <w:tabs>
          <w:tab w:val="left" w:pos="720"/>
          <w:tab w:val="left" w:pos="1440"/>
          <w:tab w:val="left" w:pos="2160"/>
          <w:tab w:val="left" w:pos="2880"/>
        </w:tabs>
        <w:spacing w:before="0" w:beforeAutospacing="0" w:after="0" w:afterAutospacing="0" w:line="25" w:lineRule="atLeast"/>
      </w:pPr>
      <w:r w:rsidRPr="00AE697B">
        <w:rPr>
          <w:rFonts w:eastAsia="MS Mincho"/>
        </w:rPr>
        <w:t>The C</w:t>
      </w:r>
      <w:r w:rsidR="00C91D78">
        <w:rPr>
          <w:rFonts w:eastAsia="MS Mincho"/>
        </w:rPr>
        <w:t xml:space="preserve">oastal &amp; Heartland </w:t>
      </w:r>
      <w:r w:rsidRPr="00AE697B">
        <w:rPr>
          <w:rFonts w:eastAsia="MS Mincho"/>
        </w:rPr>
        <w:t>National Estuary P</w:t>
      </w:r>
      <w:r w:rsidR="00C91D78">
        <w:rPr>
          <w:rFonts w:eastAsia="MS Mincho"/>
        </w:rPr>
        <w:t>artnership</w:t>
      </w:r>
      <w:r w:rsidRPr="00AE697B">
        <w:rPr>
          <w:rFonts w:eastAsia="MS Mincho"/>
        </w:rPr>
        <w:t xml:space="preserve"> (CHNEP) is </w:t>
      </w:r>
      <w:r w:rsidR="00C91D78">
        <w:rPr>
          <w:rFonts w:eastAsia="MS Mincho"/>
        </w:rPr>
        <w:t>comprised of local, state and federal governmental entities as well as public stakeholders who work together to</w:t>
      </w:r>
      <w:r w:rsidR="00C12368">
        <w:rPr>
          <w:rFonts w:eastAsia="MS Mincho"/>
        </w:rPr>
        <w:t xml:space="preserve"> protect water and wildlife in the </w:t>
      </w:r>
      <w:r w:rsidRPr="00AE697B">
        <w:rPr>
          <w:rFonts w:eastAsia="MS Mincho"/>
        </w:rPr>
        <w:t xml:space="preserve">protect estuaries </w:t>
      </w:r>
      <w:r w:rsidR="00C12368">
        <w:rPr>
          <w:rFonts w:eastAsia="MS Mincho"/>
        </w:rPr>
        <w:t>and watersheds o</w:t>
      </w:r>
      <w:r w:rsidR="00F004C6">
        <w:rPr>
          <w:rFonts w:eastAsia="MS Mincho"/>
        </w:rPr>
        <w:t>f Central and Southwest Florida</w:t>
      </w:r>
      <w:r w:rsidRPr="00AE697B">
        <w:rPr>
          <w:rFonts w:eastAsia="MS Mincho"/>
        </w:rPr>
        <w:t xml:space="preserve">. This partnership gives citizens, elected officials, resource managers, and commercial and recreational resource users in the </w:t>
      </w:r>
      <w:r w:rsidR="00C12368">
        <w:rPr>
          <w:rFonts w:eastAsia="MS Mincho"/>
        </w:rPr>
        <w:t>5,400</w:t>
      </w:r>
      <w:r w:rsidRPr="00AE697B">
        <w:rPr>
          <w:rFonts w:eastAsia="MS Mincho"/>
        </w:rPr>
        <w:t xml:space="preserve">-square-mile study area a voice to address diverse resource management concerns including </w:t>
      </w:r>
      <w:r w:rsidR="00C12368">
        <w:rPr>
          <w:rFonts w:eastAsia="MS Mincho"/>
        </w:rPr>
        <w:t>water quality improvement; hydrological restoration; fish, wildlife and habitat protection; and public engagement</w:t>
      </w:r>
      <w:r w:rsidRPr="00AE697B">
        <w:rPr>
          <w:rFonts w:eastAsia="MS Mincho"/>
        </w:rPr>
        <w:t xml:space="preserve">. The </w:t>
      </w:r>
      <w:r w:rsidR="004A4C40">
        <w:rPr>
          <w:rFonts w:eastAsia="MS Mincho"/>
        </w:rPr>
        <w:t xml:space="preserve">CHNEP </w:t>
      </w:r>
      <w:r w:rsidRPr="00AE697B">
        <w:rPr>
          <w:rFonts w:eastAsia="MS Mincho"/>
        </w:rPr>
        <w:t xml:space="preserve">area includes all or </w:t>
      </w:r>
      <w:r w:rsidR="00D60D43">
        <w:rPr>
          <w:rFonts w:eastAsia="MS Mincho"/>
        </w:rPr>
        <w:t>portions</w:t>
      </w:r>
      <w:r w:rsidRPr="00AE697B">
        <w:rPr>
          <w:rFonts w:eastAsia="MS Mincho"/>
        </w:rPr>
        <w:t xml:space="preserve"> of </w:t>
      </w:r>
      <w:r w:rsidRPr="00AE697B">
        <w:t xml:space="preserve">Lee, Charlotte, Sarasota, Manatee, Polk, </w:t>
      </w:r>
      <w:r w:rsidR="00C91D78">
        <w:t xml:space="preserve">Highlands, </w:t>
      </w:r>
      <w:r w:rsidRPr="00AE697B">
        <w:t>Hardee</w:t>
      </w:r>
      <w:r w:rsidR="00C91D78">
        <w:t>, Glades, Hendry</w:t>
      </w:r>
      <w:r w:rsidRPr="00AE697B">
        <w:t xml:space="preserve"> and </w:t>
      </w:r>
      <w:proofErr w:type="spellStart"/>
      <w:r w:rsidRPr="00AE697B">
        <w:t>DeSoto</w:t>
      </w:r>
      <w:proofErr w:type="spellEnd"/>
      <w:r w:rsidRPr="00AE697B">
        <w:t xml:space="preserve"> counties.</w:t>
      </w:r>
    </w:p>
    <w:p w14:paraId="1F41C99B" w14:textId="77777777" w:rsidR="00B34010" w:rsidRPr="00AE697B" w:rsidRDefault="00B34010">
      <w:pPr>
        <w:pStyle w:val="NormalWeb"/>
        <w:tabs>
          <w:tab w:val="left" w:pos="720"/>
          <w:tab w:val="left" w:pos="1440"/>
          <w:tab w:val="left" w:pos="2160"/>
          <w:tab w:val="left" w:pos="2880"/>
        </w:tabs>
        <w:spacing w:before="0" w:beforeAutospacing="0" w:after="0" w:afterAutospacing="0" w:line="25" w:lineRule="atLeast"/>
      </w:pPr>
    </w:p>
    <w:p w14:paraId="12664A13" w14:textId="36CFD196" w:rsidR="001D5E59" w:rsidRDefault="00B34010" w:rsidP="001D5E59">
      <w:pPr>
        <w:pStyle w:val="NoSpacing"/>
        <w:rPr>
          <w:rFonts w:ascii="Times New Roman" w:hAnsi="Times New Roman" w:cs="Times New Roman"/>
          <w:sz w:val="24"/>
          <w:szCs w:val="24"/>
        </w:rPr>
      </w:pPr>
      <w:r w:rsidRPr="001D5E59">
        <w:rPr>
          <w:rFonts w:ascii="Times New Roman" w:hAnsi="Times New Roman" w:cs="Times New Roman"/>
          <w:sz w:val="24"/>
          <w:szCs w:val="24"/>
        </w:rPr>
        <w:t xml:space="preserve">The Management Conference of the </w:t>
      </w:r>
      <w:r w:rsidR="00DE0358" w:rsidRPr="001D5E59">
        <w:rPr>
          <w:rFonts w:ascii="Times New Roman" w:hAnsi="Times New Roman" w:cs="Times New Roman"/>
          <w:sz w:val="24"/>
          <w:szCs w:val="24"/>
        </w:rPr>
        <w:t>Coastal &amp; Heartland National Estuary Partnership</w:t>
      </w:r>
      <w:r w:rsidR="00DE0358" w:rsidRPr="001D5E59" w:rsidDel="00DE0358">
        <w:rPr>
          <w:rFonts w:ascii="Times New Roman" w:hAnsi="Times New Roman" w:cs="Times New Roman"/>
          <w:sz w:val="24"/>
          <w:szCs w:val="24"/>
        </w:rPr>
        <w:t xml:space="preserve"> </w:t>
      </w:r>
      <w:r w:rsidRPr="001D5E59">
        <w:rPr>
          <w:rFonts w:ascii="Times New Roman" w:hAnsi="Times New Roman" w:cs="Times New Roman"/>
          <w:sz w:val="24"/>
          <w:szCs w:val="24"/>
        </w:rPr>
        <w:t>is comprised of the Program Office and four committees: Citizen</w:t>
      </w:r>
      <w:r w:rsidR="00781943" w:rsidRPr="001D5E59">
        <w:rPr>
          <w:rFonts w:ascii="Times New Roman" w:hAnsi="Times New Roman" w:cs="Times New Roman"/>
          <w:sz w:val="24"/>
          <w:szCs w:val="24"/>
        </w:rPr>
        <w:t>’</w:t>
      </w:r>
      <w:r w:rsidRPr="001D5E59">
        <w:rPr>
          <w:rFonts w:ascii="Times New Roman" w:hAnsi="Times New Roman" w:cs="Times New Roman"/>
          <w:sz w:val="24"/>
          <w:szCs w:val="24"/>
        </w:rPr>
        <w:t xml:space="preserve">s Advisory, Technical Advisory, Management and Policy. Each serves a specialized role but all support the program </w:t>
      </w:r>
      <w:r w:rsidR="00F10C06" w:rsidRPr="001D5E59">
        <w:rPr>
          <w:rFonts w:ascii="Times New Roman" w:hAnsi="Times New Roman" w:cs="Times New Roman"/>
          <w:sz w:val="24"/>
          <w:szCs w:val="24"/>
        </w:rPr>
        <w:t>objectives</w:t>
      </w:r>
      <w:r w:rsidR="00204D7A" w:rsidRPr="001D5E59">
        <w:rPr>
          <w:rFonts w:ascii="Times New Roman" w:hAnsi="Times New Roman" w:cs="Times New Roman"/>
          <w:sz w:val="24"/>
          <w:szCs w:val="24"/>
        </w:rPr>
        <w:t xml:space="preserve"> </w:t>
      </w:r>
      <w:r w:rsidR="00F10C06" w:rsidRPr="001D5E59">
        <w:rPr>
          <w:rFonts w:ascii="Times New Roman" w:hAnsi="Times New Roman" w:cs="Times New Roman"/>
          <w:sz w:val="24"/>
          <w:szCs w:val="24"/>
        </w:rPr>
        <w:t xml:space="preserve">and implementation of the </w:t>
      </w:r>
      <w:r w:rsidR="00F10C06" w:rsidRPr="001D5E59">
        <w:rPr>
          <w:rFonts w:ascii="Times New Roman" w:hAnsi="Times New Roman" w:cs="Times New Roman"/>
          <w:i/>
          <w:sz w:val="24"/>
          <w:szCs w:val="24"/>
        </w:rPr>
        <w:t>Comprehensi</w:t>
      </w:r>
      <w:r w:rsidR="00204D7A" w:rsidRPr="001D5E59">
        <w:rPr>
          <w:rFonts w:ascii="Times New Roman" w:hAnsi="Times New Roman" w:cs="Times New Roman"/>
          <w:i/>
          <w:sz w:val="24"/>
          <w:szCs w:val="24"/>
        </w:rPr>
        <w:t>v</w:t>
      </w:r>
      <w:r w:rsidR="00F10C06" w:rsidRPr="001D5E59">
        <w:rPr>
          <w:rFonts w:ascii="Times New Roman" w:hAnsi="Times New Roman" w:cs="Times New Roman"/>
          <w:i/>
          <w:sz w:val="24"/>
          <w:szCs w:val="24"/>
        </w:rPr>
        <w:t>e Conservation Management Plan</w:t>
      </w:r>
      <w:r w:rsidR="00F10C06" w:rsidRPr="001D5E59">
        <w:rPr>
          <w:rFonts w:ascii="Times New Roman" w:hAnsi="Times New Roman" w:cs="Times New Roman"/>
          <w:sz w:val="24"/>
          <w:szCs w:val="24"/>
        </w:rPr>
        <w:t xml:space="preserve"> </w:t>
      </w:r>
      <w:r w:rsidR="00711933" w:rsidRPr="001D5E59">
        <w:rPr>
          <w:rFonts w:ascii="Times New Roman" w:hAnsi="Times New Roman" w:cs="Times New Roman"/>
          <w:sz w:val="24"/>
          <w:szCs w:val="24"/>
        </w:rPr>
        <w:t xml:space="preserve">2019 </w:t>
      </w:r>
      <w:r w:rsidR="00F10C06" w:rsidRPr="001D5E59">
        <w:rPr>
          <w:rFonts w:ascii="Times New Roman" w:hAnsi="Times New Roman" w:cs="Times New Roman"/>
          <w:sz w:val="24"/>
          <w:szCs w:val="24"/>
        </w:rPr>
        <w:t>(CCMP)</w:t>
      </w:r>
      <w:r w:rsidRPr="001D5E59">
        <w:rPr>
          <w:rFonts w:ascii="Times New Roman" w:hAnsi="Times New Roman" w:cs="Times New Roman"/>
          <w:sz w:val="24"/>
          <w:szCs w:val="24"/>
        </w:rPr>
        <w:t xml:space="preserve">. </w:t>
      </w:r>
    </w:p>
    <w:p w14:paraId="6A2DDFE9" w14:textId="77777777" w:rsidR="001D5E59" w:rsidRDefault="001D5E59" w:rsidP="001D5E59">
      <w:pPr>
        <w:pStyle w:val="NoSpacing"/>
        <w:rPr>
          <w:rFonts w:ascii="Times New Roman" w:hAnsi="Times New Roman" w:cs="Times New Roman"/>
          <w:sz w:val="24"/>
          <w:szCs w:val="24"/>
        </w:rPr>
      </w:pPr>
    </w:p>
    <w:p w14:paraId="39E00C1C" w14:textId="299F21AB" w:rsidR="00774553" w:rsidRPr="001D5E59" w:rsidRDefault="001D5E59" w:rsidP="001D5E59">
      <w:pPr>
        <w:pStyle w:val="NoSpacing"/>
        <w:rPr>
          <w:rFonts w:ascii="Times New Roman" w:eastAsia="Times New Roman" w:hAnsi="Times New Roman" w:cs="Times New Roman"/>
          <w:sz w:val="24"/>
          <w:szCs w:val="24"/>
        </w:rPr>
      </w:pPr>
      <w:r w:rsidRPr="001D5E59">
        <w:rPr>
          <w:rFonts w:ascii="Times New Roman" w:eastAsia="Times New Roman" w:hAnsi="Times New Roman" w:cs="Times New Roman"/>
          <w:sz w:val="24"/>
          <w:szCs w:val="24"/>
        </w:rPr>
        <w:t xml:space="preserve">The </w:t>
      </w:r>
      <w:r w:rsidRPr="001D5E59">
        <w:rPr>
          <w:rFonts w:ascii="Times New Roman" w:eastAsia="Times New Roman" w:hAnsi="Times New Roman" w:cs="Times New Roman"/>
          <w:b/>
          <w:bCs/>
          <w:sz w:val="24"/>
          <w:szCs w:val="24"/>
        </w:rPr>
        <w:t xml:space="preserve">Citizens Advisory Committee </w:t>
      </w:r>
      <w:r w:rsidRPr="001D5E59">
        <w:rPr>
          <w:rFonts w:ascii="Times New Roman" w:eastAsia="Times New Roman" w:hAnsi="Times New Roman" w:cs="Times New Roman"/>
          <w:sz w:val="24"/>
          <w:szCs w:val="24"/>
        </w:rPr>
        <w:t>(CAC) provides the critical link between the Partnership and the public, providing input about public concerns and ideas. The CAC is also an essential mechanism for sharing program information and resources with key community organizations and individuals that may not be directly involved with the Partnership</w:t>
      </w:r>
      <w:r>
        <w:rPr>
          <w:rFonts w:ascii="Times New Roman" w:eastAsia="Times New Roman" w:hAnsi="Times New Roman" w:cs="Times New Roman"/>
          <w:sz w:val="24"/>
          <w:szCs w:val="24"/>
        </w:rPr>
        <w:t xml:space="preserve"> </w:t>
      </w:r>
      <w:r w:rsidRPr="001D5E59">
        <w:rPr>
          <w:rFonts w:ascii="Times New Roman" w:hAnsi="Times New Roman" w:cs="Times New Roman"/>
          <w:sz w:val="24"/>
          <w:szCs w:val="24"/>
        </w:rPr>
        <w:t>and</w:t>
      </w:r>
      <w:r w:rsidR="00D60D43" w:rsidRPr="001D5E59">
        <w:rPr>
          <w:rFonts w:ascii="Times New Roman" w:hAnsi="Times New Roman" w:cs="Times New Roman"/>
          <w:sz w:val="24"/>
          <w:szCs w:val="24"/>
        </w:rPr>
        <w:t xml:space="preserve"> </w:t>
      </w:r>
      <w:r w:rsidR="002D621F" w:rsidRPr="001D5E59">
        <w:rPr>
          <w:rFonts w:ascii="Times New Roman" w:hAnsi="Times New Roman" w:cs="Times New Roman"/>
          <w:sz w:val="24"/>
          <w:szCs w:val="24"/>
        </w:rPr>
        <w:t xml:space="preserve">provides input </w:t>
      </w:r>
      <w:r w:rsidR="00D60D43" w:rsidRPr="001D5E59">
        <w:rPr>
          <w:rFonts w:ascii="Times New Roman" w:hAnsi="Times New Roman" w:cs="Times New Roman"/>
          <w:sz w:val="24"/>
          <w:szCs w:val="24"/>
        </w:rPr>
        <w:t xml:space="preserve">to the </w:t>
      </w:r>
      <w:r w:rsidR="002D621F" w:rsidRPr="001D5E59">
        <w:rPr>
          <w:rFonts w:ascii="Times New Roman" w:hAnsi="Times New Roman" w:cs="Times New Roman"/>
          <w:sz w:val="24"/>
          <w:szCs w:val="24"/>
        </w:rPr>
        <w:t>CHNEP Management</w:t>
      </w:r>
      <w:r w:rsidR="00D60D43" w:rsidRPr="001D5E59">
        <w:rPr>
          <w:rFonts w:ascii="Times New Roman" w:hAnsi="Times New Roman" w:cs="Times New Roman"/>
          <w:sz w:val="24"/>
          <w:szCs w:val="24"/>
        </w:rPr>
        <w:t xml:space="preserve"> </w:t>
      </w:r>
      <w:r w:rsidR="00BE50CD" w:rsidRPr="001D5E59">
        <w:rPr>
          <w:rFonts w:ascii="Times New Roman" w:hAnsi="Times New Roman" w:cs="Times New Roman"/>
          <w:sz w:val="24"/>
          <w:szCs w:val="24"/>
        </w:rPr>
        <w:t>C</w:t>
      </w:r>
      <w:r w:rsidR="00D60D43" w:rsidRPr="001D5E59">
        <w:rPr>
          <w:rFonts w:ascii="Times New Roman" w:hAnsi="Times New Roman" w:cs="Times New Roman"/>
          <w:sz w:val="24"/>
          <w:szCs w:val="24"/>
        </w:rPr>
        <w:t>ommittee.</w:t>
      </w:r>
    </w:p>
    <w:p w14:paraId="6C19B2B6" w14:textId="77777777" w:rsidR="001D5E59" w:rsidRPr="00AE697B" w:rsidRDefault="001D5E59" w:rsidP="00774553">
      <w:pPr>
        <w:pStyle w:val="NormalWeb"/>
        <w:tabs>
          <w:tab w:val="left" w:pos="720"/>
          <w:tab w:val="left" w:pos="1440"/>
          <w:tab w:val="left" w:pos="2160"/>
          <w:tab w:val="left" w:pos="2880"/>
        </w:tabs>
        <w:spacing w:before="0" w:beforeAutospacing="0" w:after="0" w:afterAutospacing="0" w:line="25" w:lineRule="atLeast"/>
        <w:rPr>
          <w:caps/>
        </w:rPr>
      </w:pPr>
    </w:p>
    <w:p w14:paraId="633D6EFA" w14:textId="77777777" w:rsidR="00230AE6" w:rsidRPr="00AE697B" w:rsidRDefault="00230AE6" w:rsidP="00774553">
      <w:pPr>
        <w:pStyle w:val="NormalWeb"/>
        <w:tabs>
          <w:tab w:val="left" w:pos="720"/>
          <w:tab w:val="left" w:pos="1440"/>
          <w:tab w:val="left" w:pos="2160"/>
          <w:tab w:val="left" w:pos="2880"/>
        </w:tabs>
        <w:spacing w:before="0" w:beforeAutospacing="0" w:after="0" w:afterAutospacing="0" w:line="25" w:lineRule="atLeast"/>
        <w:rPr>
          <w:caps/>
          <w:szCs w:val="26"/>
        </w:rPr>
      </w:pPr>
    </w:p>
    <w:p w14:paraId="46D760BC" w14:textId="77777777" w:rsidR="00B34010" w:rsidRDefault="00B34010">
      <w:pPr>
        <w:widowControl w:val="0"/>
        <w:tabs>
          <w:tab w:val="left" w:pos="720"/>
          <w:tab w:val="left" w:pos="1440"/>
          <w:tab w:val="left" w:pos="2160"/>
          <w:tab w:val="left" w:pos="2880"/>
        </w:tabs>
        <w:autoSpaceDE w:val="0"/>
        <w:autoSpaceDN w:val="0"/>
        <w:adjustRightInd w:val="0"/>
        <w:jc w:val="center"/>
        <w:rPr>
          <w:b/>
          <w:bCs/>
          <w:szCs w:val="26"/>
        </w:rPr>
      </w:pPr>
      <w:r w:rsidRPr="00AE697B">
        <w:rPr>
          <w:b/>
          <w:bCs/>
          <w:szCs w:val="26"/>
        </w:rPr>
        <w:t>BYLAWS</w:t>
      </w:r>
    </w:p>
    <w:p w14:paraId="35F98E1D" w14:textId="77777777" w:rsidR="00617540" w:rsidRPr="00AE697B" w:rsidRDefault="00617540">
      <w:pPr>
        <w:widowControl w:val="0"/>
        <w:tabs>
          <w:tab w:val="left" w:pos="720"/>
          <w:tab w:val="left" w:pos="1440"/>
          <w:tab w:val="left" w:pos="2160"/>
          <w:tab w:val="left" w:pos="2880"/>
        </w:tabs>
        <w:autoSpaceDE w:val="0"/>
        <w:autoSpaceDN w:val="0"/>
        <w:adjustRightInd w:val="0"/>
        <w:jc w:val="center"/>
        <w:rPr>
          <w:b/>
          <w:bCs/>
          <w:szCs w:val="26"/>
        </w:rPr>
      </w:pPr>
    </w:p>
    <w:p w14:paraId="4FA6E60F"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rPr>
          <w:szCs w:val="26"/>
        </w:rPr>
      </w:pPr>
    </w:p>
    <w:p w14:paraId="50D4BE84" w14:textId="77777777" w:rsidR="00B34010" w:rsidRPr="00AE697B" w:rsidRDefault="00B34010">
      <w:pPr>
        <w:pStyle w:val="Heading1"/>
        <w:tabs>
          <w:tab w:val="clear" w:pos="504"/>
          <w:tab w:val="clear" w:pos="1368"/>
          <w:tab w:val="clear" w:pos="2232"/>
          <w:tab w:val="clear" w:pos="3096"/>
          <w:tab w:val="clear" w:pos="3960"/>
          <w:tab w:val="clear" w:pos="4824"/>
          <w:tab w:val="clear" w:pos="5688"/>
          <w:tab w:val="clear" w:pos="6552"/>
          <w:tab w:val="clear" w:pos="7416"/>
          <w:tab w:val="clear" w:pos="8280"/>
          <w:tab w:val="clear" w:pos="9144"/>
          <w:tab w:val="clear" w:pos="10008"/>
          <w:tab w:val="clear" w:pos="10872"/>
          <w:tab w:val="clear" w:pos="11736"/>
          <w:tab w:val="clear" w:pos="12312"/>
          <w:tab w:val="clear" w:pos="13464"/>
          <w:tab w:val="clear" w:pos="14328"/>
          <w:tab w:val="clear" w:pos="15192"/>
          <w:tab w:val="clear" w:pos="16056"/>
          <w:tab w:val="clear" w:pos="16920"/>
          <w:tab w:val="clear" w:pos="17784"/>
          <w:tab w:val="clear" w:pos="18648"/>
          <w:tab w:val="clear" w:pos="19512"/>
          <w:tab w:val="clear" w:pos="20376"/>
          <w:tab w:val="clear" w:pos="21240"/>
          <w:tab w:val="left" w:pos="720"/>
          <w:tab w:val="left" w:pos="1440"/>
          <w:tab w:val="left" w:pos="2160"/>
          <w:tab w:val="left" w:pos="2880"/>
        </w:tabs>
        <w:spacing w:line="25" w:lineRule="atLeast"/>
        <w:rPr>
          <w:sz w:val="24"/>
          <w:szCs w:val="26"/>
        </w:rPr>
      </w:pPr>
      <w:r w:rsidRPr="00AE697B">
        <w:rPr>
          <w:sz w:val="24"/>
          <w:szCs w:val="26"/>
        </w:rPr>
        <w:t>ARTICLE I: Name</w:t>
      </w:r>
    </w:p>
    <w:p w14:paraId="0C9DAB78"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p>
    <w:p w14:paraId="17C7C215" w14:textId="33B1C2AF"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The name of this organization shall be the Citizen</w:t>
      </w:r>
      <w:r w:rsidR="00711933">
        <w:t>’</w:t>
      </w:r>
      <w:r w:rsidRPr="00AE697B">
        <w:t>s Advisory Committee of the CHNEP, hereinafter called the CAC. The principal mailing address shall be:</w:t>
      </w:r>
    </w:p>
    <w:p w14:paraId="656D6EE7" w14:textId="72CF16CF"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ab/>
        <w:t>C</w:t>
      </w:r>
      <w:r w:rsidR="00C91D78">
        <w:t xml:space="preserve">oastal &amp; Heartland </w:t>
      </w:r>
      <w:r w:rsidRPr="00AE697B">
        <w:t>National Estuary P</w:t>
      </w:r>
      <w:r w:rsidR="00C91D78">
        <w:t>artnership</w:t>
      </w:r>
    </w:p>
    <w:p w14:paraId="32447480" w14:textId="45DB6CC1"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ab/>
      </w:r>
      <w:r w:rsidR="00DD0ABB">
        <w:t>326 W Marion</w:t>
      </w:r>
      <w:r w:rsidR="00203E0D" w:rsidRPr="00AE697B">
        <w:t xml:space="preserve"> Avenue</w:t>
      </w:r>
    </w:p>
    <w:p w14:paraId="07363183" w14:textId="224C489F" w:rsidR="00B34010" w:rsidRPr="00AE697B" w:rsidRDefault="00B34010">
      <w:pPr>
        <w:pStyle w:val="NormalWeb"/>
        <w:widowControl w:val="0"/>
        <w:tabs>
          <w:tab w:val="left" w:pos="720"/>
          <w:tab w:val="left" w:pos="1440"/>
          <w:tab w:val="left" w:pos="2160"/>
          <w:tab w:val="left" w:pos="2880"/>
        </w:tabs>
        <w:autoSpaceDE w:val="0"/>
        <w:autoSpaceDN w:val="0"/>
        <w:adjustRightInd w:val="0"/>
        <w:spacing w:before="0" w:beforeAutospacing="0" w:after="0" w:afterAutospacing="0" w:line="25" w:lineRule="atLeast"/>
        <w:rPr>
          <w:lang w:val="fr-FR"/>
        </w:rPr>
      </w:pPr>
      <w:r w:rsidRPr="00AE697B">
        <w:tab/>
      </w:r>
      <w:r w:rsidR="00DD0ABB">
        <w:t xml:space="preserve">Punta </w:t>
      </w:r>
      <w:proofErr w:type="spellStart"/>
      <w:r w:rsidR="00DD0ABB">
        <w:t>Gorda</w:t>
      </w:r>
      <w:proofErr w:type="spellEnd"/>
      <w:r w:rsidR="00DD0ABB">
        <w:t xml:space="preserve">, </w:t>
      </w:r>
      <w:r w:rsidR="00DD0ABB" w:rsidRPr="00F6667B">
        <w:t>FL</w:t>
      </w:r>
      <w:r w:rsidRPr="00F6667B">
        <w:t xml:space="preserve"> </w:t>
      </w:r>
      <w:r w:rsidR="00203E0D" w:rsidRPr="00AE697B">
        <w:rPr>
          <w:lang w:val="fr-FR"/>
        </w:rPr>
        <w:t>339</w:t>
      </w:r>
      <w:r w:rsidR="00DD0ABB">
        <w:rPr>
          <w:lang w:val="fr-FR"/>
        </w:rPr>
        <w:t>50</w:t>
      </w:r>
    </w:p>
    <w:p w14:paraId="45162E5B" w14:textId="1BF5957F" w:rsidR="00B34010" w:rsidRPr="00AE697B" w:rsidRDefault="00203E0D">
      <w:pPr>
        <w:widowControl w:val="0"/>
        <w:tabs>
          <w:tab w:val="left" w:pos="720"/>
          <w:tab w:val="left" w:pos="1440"/>
          <w:tab w:val="left" w:pos="2160"/>
          <w:tab w:val="left" w:pos="2880"/>
        </w:tabs>
        <w:autoSpaceDE w:val="0"/>
        <w:autoSpaceDN w:val="0"/>
        <w:adjustRightInd w:val="0"/>
        <w:spacing w:line="25" w:lineRule="atLeast"/>
        <w:rPr>
          <w:lang w:val="fr-FR"/>
        </w:rPr>
      </w:pPr>
      <w:r w:rsidRPr="00AE697B">
        <w:rPr>
          <w:lang w:val="fr-FR"/>
        </w:rPr>
        <w:tab/>
      </w:r>
      <w:r w:rsidR="00DD0ABB">
        <w:rPr>
          <w:lang w:val="fr-FR"/>
        </w:rPr>
        <w:t>941</w:t>
      </w:r>
      <w:r w:rsidRPr="00AE697B">
        <w:rPr>
          <w:lang w:val="fr-FR"/>
        </w:rPr>
        <w:t>/</w:t>
      </w:r>
      <w:r w:rsidR="00DD0ABB">
        <w:rPr>
          <w:lang w:val="fr-FR"/>
        </w:rPr>
        <w:t>575</w:t>
      </w:r>
      <w:r w:rsidRPr="00AE697B">
        <w:rPr>
          <w:lang w:val="fr-FR"/>
        </w:rPr>
        <w:t>-</w:t>
      </w:r>
      <w:r w:rsidR="00DD0ABB">
        <w:rPr>
          <w:lang w:val="fr-FR"/>
        </w:rPr>
        <w:t>5090</w:t>
      </w:r>
      <w:r w:rsidRPr="00AE697B">
        <w:rPr>
          <w:lang w:val="fr-FR"/>
        </w:rPr>
        <w:t>, 866/835-5785</w:t>
      </w:r>
    </w:p>
    <w:p w14:paraId="0E985C08" w14:textId="7B76E28C" w:rsidR="00617540" w:rsidRPr="00617540" w:rsidRDefault="00B34010">
      <w:pPr>
        <w:pStyle w:val="NormalWeb"/>
        <w:widowControl w:val="0"/>
        <w:tabs>
          <w:tab w:val="left" w:pos="720"/>
          <w:tab w:val="left" w:pos="1440"/>
          <w:tab w:val="left" w:pos="2160"/>
          <w:tab w:val="left" w:pos="2880"/>
        </w:tabs>
        <w:autoSpaceDE w:val="0"/>
        <w:autoSpaceDN w:val="0"/>
        <w:adjustRightInd w:val="0"/>
        <w:spacing w:before="0" w:beforeAutospacing="0" w:after="0" w:afterAutospacing="0" w:line="25" w:lineRule="atLeast"/>
        <w:rPr>
          <w:i/>
          <w:lang w:val="fr-FR"/>
        </w:rPr>
      </w:pPr>
      <w:r w:rsidRPr="00AE697B">
        <w:rPr>
          <w:lang w:val="fr-FR"/>
        </w:rPr>
        <w:tab/>
      </w:r>
      <w:hyperlink w:history="1"/>
      <w:hyperlink r:id="rId9" w:history="1">
        <w:r w:rsidR="00DD0ABB" w:rsidRPr="007C70EE">
          <w:rPr>
            <w:rStyle w:val="Hyperlink"/>
            <w:i/>
            <w:lang w:val="fr-FR"/>
          </w:rPr>
          <w:t>www.CHNEP.org</w:t>
        </w:r>
      </w:hyperlink>
      <w:r w:rsidR="00DD0ABB">
        <w:rPr>
          <w:i/>
          <w:lang w:val="fr-FR"/>
        </w:rPr>
        <w:t xml:space="preserve"> </w:t>
      </w:r>
    </w:p>
    <w:p w14:paraId="5026AF4A"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rPr>
          <w:lang w:val="fr-FR"/>
        </w:rPr>
      </w:pPr>
      <w:r w:rsidRPr="00AE697B">
        <w:rPr>
          <w:lang w:val="fr-FR"/>
        </w:rPr>
        <w:tab/>
      </w:r>
      <w:r w:rsidRPr="00AE697B">
        <w:rPr>
          <w:lang w:val="fr-FR"/>
        </w:rPr>
        <w:tab/>
      </w:r>
    </w:p>
    <w:p w14:paraId="771F8F42"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jc w:val="center"/>
        <w:rPr>
          <w:b/>
          <w:bCs/>
        </w:rPr>
      </w:pPr>
      <w:r w:rsidRPr="00AE697B">
        <w:rPr>
          <w:lang w:val="fr-FR"/>
        </w:rPr>
        <w:t xml:space="preserve"> </w:t>
      </w:r>
      <w:r w:rsidRPr="00AE697B">
        <w:rPr>
          <w:b/>
          <w:bCs/>
        </w:rPr>
        <w:t xml:space="preserve">ARTICLE II: </w:t>
      </w:r>
      <w:r w:rsidR="00F10C06">
        <w:rPr>
          <w:b/>
          <w:bCs/>
        </w:rPr>
        <w:t xml:space="preserve">Purposes and Powers </w:t>
      </w:r>
    </w:p>
    <w:p w14:paraId="10C7CDF7"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p>
    <w:p w14:paraId="5C35414A"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rPr>
          <w:u w:val="single"/>
        </w:rPr>
      </w:pPr>
      <w:r w:rsidRPr="00AE697B">
        <w:rPr>
          <w:u w:val="single"/>
        </w:rPr>
        <w:t>Section 1: Purpose</w:t>
      </w:r>
    </w:p>
    <w:p w14:paraId="02169572" w14:textId="77777777" w:rsidR="00CD790E"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The core purpose(s) of the CAC shall be to</w:t>
      </w:r>
      <w:r w:rsidR="00CD790E" w:rsidRPr="00AE697B">
        <w:t>:</w:t>
      </w:r>
      <w:r w:rsidRPr="00AE697B">
        <w:t xml:space="preserve"> </w:t>
      </w:r>
    </w:p>
    <w:p w14:paraId="4E85E41A" w14:textId="0D4BDCA1" w:rsidR="00B34010" w:rsidRDefault="004E41E9" w:rsidP="00BE50CD">
      <w:pPr>
        <w:widowControl w:val="0"/>
        <w:numPr>
          <w:ilvl w:val="0"/>
          <w:numId w:val="7"/>
        </w:numPr>
        <w:tabs>
          <w:tab w:val="left" w:pos="1440"/>
          <w:tab w:val="left" w:pos="2160"/>
          <w:tab w:val="left" w:pos="2880"/>
        </w:tabs>
        <w:autoSpaceDE w:val="0"/>
        <w:autoSpaceDN w:val="0"/>
        <w:adjustRightInd w:val="0"/>
        <w:spacing w:line="25" w:lineRule="atLeast"/>
      </w:pPr>
      <w:r w:rsidRPr="00AE697B">
        <w:t>P</w:t>
      </w:r>
      <w:r w:rsidR="00B34010" w:rsidRPr="00AE697B">
        <w:t xml:space="preserve">romote public awareness of the CCMP and the issues and goals of the </w:t>
      </w:r>
      <w:r w:rsidR="00711933">
        <w:t>CHNEP</w:t>
      </w:r>
    </w:p>
    <w:p w14:paraId="325A750F" w14:textId="77777777" w:rsidR="000E4A2E" w:rsidRDefault="000E4A2E" w:rsidP="000E4A2E">
      <w:pPr>
        <w:widowControl w:val="0"/>
        <w:numPr>
          <w:ilvl w:val="0"/>
          <w:numId w:val="7"/>
        </w:numPr>
        <w:tabs>
          <w:tab w:val="left" w:pos="1440"/>
          <w:tab w:val="left" w:pos="2160"/>
          <w:tab w:val="left" w:pos="2880"/>
        </w:tabs>
        <w:autoSpaceDE w:val="0"/>
        <w:autoSpaceDN w:val="0"/>
        <w:adjustRightInd w:val="0"/>
        <w:spacing w:line="25" w:lineRule="atLeast"/>
      </w:pPr>
      <w:r>
        <w:t>Provide public input to the Management Conference on public education and participation activities</w:t>
      </w:r>
    </w:p>
    <w:p w14:paraId="534987A1" w14:textId="77777777" w:rsidR="000E4A2E" w:rsidRDefault="000E4A2E" w:rsidP="000E4A2E">
      <w:pPr>
        <w:widowControl w:val="0"/>
        <w:numPr>
          <w:ilvl w:val="0"/>
          <w:numId w:val="7"/>
        </w:numPr>
        <w:tabs>
          <w:tab w:val="left" w:pos="1440"/>
          <w:tab w:val="left" w:pos="2160"/>
          <w:tab w:val="left" w:pos="2880"/>
        </w:tabs>
        <w:autoSpaceDE w:val="0"/>
        <w:autoSpaceDN w:val="0"/>
        <w:adjustRightInd w:val="0"/>
        <w:spacing w:line="25" w:lineRule="atLeast"/>
      </w:pPr>
      <w:r>
        <w:t>Assist in the development and implementation of public outreach and engagement events</w:t>
      </w:r>
    </w:p>
    <w:p w14:paraId="258D21E8" w14:textId="77777777" w:rsidR="000E4A2E" w:rsidRPr="00AE697B" w:rsidRDefault="000E4A2E" w:rsidP="005752D2">
      <w:pPr>
        <w:widowControl w:val="0"/>
        <w:tabs>
          <w:tab w:val="left" w:pos="1440"/>
          <w:tab w:val="left" w:pos="2160"/>
          <w:tab w:val="left" w:pos="2880"/>
        </w:tabs>
        <w:autoSpaceDE w:val="0"/>
        <w:autoSpaceDN w:val="0"/>
        <w:adjustRightInd w:val="0"/>
        <w:spacing w:line="25" w:lineRule="atLeast"/>
        <w:ind w:left="720"/>
      </w:pPr>
    </w:p>
    <w:p w14:paraId="08A4ED13" w14:textId="77777777" w:rsidR="00774553" w:rsidRPr="00AE697B" w:rsidRDefault="00D60D43" w:rsidP="00BE50CD">
      <w:pPr>
        <w:widowControl w:val="0"/>
        <w:tabs>
          <w:tab w:val="left" w:pos="720"/>
          <w:tab w:val="left" w:pos="1440"/>
          <w:tab w:val="left" w:pos="2160"/>
          <w:tab w:val="left" w:pos="2880"/>
        </w:tabs>
        <w:autoSpaceDE w:val="0"/>
        <w:autoSpaceDN w:val="0"/>
        <w:adjustRightInd w:val="0"/>
        <w:spacing w:line="25" w:lineRule="atLeast"/>
        <w:rPr>
          <w:caps/>
        </w:rPr>
      </w:pPr>
      <w:r>
        <w:t>T</w:t>
      </w:r>
      <w:r w:rsidRPr="00AE697B">
        <w:t xml:space="preserve">he </w:t>
      </w:r>
      <w:r>
        <w:t xml:space="preserve">CAC </w:t>
      </w:r>
      <w:r w:rsidRPr="00AE697B">
        <w:t xml:space="preserve">shall conduct the business of the committee so as to ensure compliance with </w:t>
      </w:r>
      <w:r w:rsidR="00F10C06">
        <w:t>the Florida G</w:t>
      </w:r>
      <w:r w:rsidRPr="00AE697B">
        <w:t xml:space="preserve">overnment in the </w:t>
      </w:r>
      <w:r w:rsidR="00F10C06">
        <w:t>S</w:t>
      </w:r>
      <w:r w:rsidRPr="00AE697B">
        <w:t xml:space="preserve">unshine </w:t>
      </w:r>
      <w:r w:rsidR="00F10C06">
        <w:t>L</w:t>
      </w:r>
      <w:r w:rsidRPr="00AE697B">
        <w:t xml:space="preserve">aws and the </w:t>
      </w:r>
      <w:r>
        <w:t>F</w:t>
      </w:r>
      <w:r w:rsidRPr="00AE697B">
        <w:t xml:space="preserve">lorida </w:t>
      </w:r>
      <w:r w:rsidR="00F10C06">
        <w:t>C</w:t>
      </w:r>
      <w:r w:rsidRPr="00AE697B">
        <w:t xml:space="preserve">ode of </w:t>
      </w:r>
      <w:r w:rsidR="00F10C06">
        <w:t>E</w:t>
      </w:r>
      <w:r w:rsidRPr="00AE697B">
        <w:t>thics.</w:t>
      </w:r>
    </w:p>
    <w:p w14:paraId="180E664A" w14:textId="77777777" w:rsidR="00617540" w:rsidRDefault="00617540">
      <w:pPr>
        <w:pStyle w:val="Heading2"/>
        <w:widowControl w:val="0"/>
        <w:tabs>
          <w:tab w:val="left" w:pos="720"/>
          <w:tab w:val="left" w:pos="1440"/>
          <w:tab w:val="left" w:pos="2160"/>
          <w:tab w:val="left" w:pos="2880"/>
        </w:tabs>
        <w:autoSpaceDE w:val="0"/>
        <w:autoSpaceDN w:val="0"/>
        <w:adjustRightInd w:val="0"/>
        <w:spacing w:line="25" w:lineRule="atLeast"/>
      </w:pPr>
    </w:p>
    <w:p w14:paraId="13DAEB57"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2: Accomplishing the Purpose</w:t>
      </w:r>
    </w:p>
    <w:p w14:paraId="508322AD"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To accomplish the purposes of the CHNEP, the CAC members shall:</w:t>
      </w:r>
    </w:p>
    <w:p w14:paraId="51D617EB" w14:textId="77777777" w:rsidR="00B34010" w:rsidRPr="00AE697B" w:rsidRDefault="00B34010">
      <w:pPr>
        <w:widowControl w:val="0"/>
        <w:numPr>
          <w:ilvl w:val="0"/>
          <w:numId w:val="3"/>
        </w:numPr>
        <w:tabs>
          <w:tab w:val="left" w:pos="1440"/>
          <w:tab w:val="left" w:pos="2160"/>
          <w:tab w:val="left" w:pos="2880"/>
        </w:tabs>
        <w:autoSpaceDE w:val="0"/>
        <w:autoSpaceDN w:val="0"/>
        <w:adjustRightInd w:val="0"/>
        <w:spacing w:line="25" w:lineRule="atLeast"/>
      </w:pPr>
      <w:r w:rsidRPr="00AE697B">
        <w:t>Communicate the activities of the CHNEP and the CAC to their respective organizations, communities, and representative interest groups and communicate the comments and concerns of these organizations to the CHNEP Management Conference;</w:t>
      </w:r>
    </w:p>
    <w:p w14:paraId="1D6080BE" w14:textId="15247E61" w:rsidR="00B34010" w:rsidRPr="00AE697B" w:rsidRDefault="00537CF9">
      <w:pPr>
        <w:widowControl w:val="0"/>
        <w:numPr>
          <w:ilvl w:val="0"/>
          <w:numId w:val="3"/>
        </w:numPr>
        <w:tabs>
          <w:tab w:val="left" w:pos="1440"/>
          <w:tab w:val="left" w:pos="2160"/>
          <w:tab w:val="left" w:pos="2880"/>
        </w:tabs>
        <w:autoSpaceDE w:val="0"/>
        <w:autoSpaceDN w:val="0"/>
        <w:adjustRightInd w:val="0"/>
        <w:spacing w:line="25" w:lineRule="atLeast"/>
      </w:pPr>
      <w:r>
        <w:t>Participate in</w:t>
      </w:r>
      <w:r w:rsidR="00B34010" w:rsidRPr="00AE697B">
        <w:t xml:space="preserve"> CAC meetings to discuss and </w:t>
      </w:r>
      <w:r>
        <w:t xml:space="preserve">provide input for </w:t>
      </w:r>
      <w:r w:rsidR="00B34010" w:rsidRPr="00AE697B">
        <w:t xml:space="preserve"> the Management </w:t>
      </w:r>
      <w:r>
        <w:t>and Policy Committees to</w:t>
      </w:r>
      <w:r w:rsidR="00B34010" w:rsidRPr="00AE697B">
        <w:t xml:space="preserve"> consider;</w:t>
      </w:r>
    </w:p>
    <w:p w14:paraId="1A37C1DB" w14:textId="77777777" w:rsidR="00B34010" w:rsidRPr="00AE697B" w:rsidRDefault="00B34010">
      <w:pPr>
        <w:widowControl w:val="0"/>
        <w:numPr>
          <w:ilvl w:val="0"/>
          <w:numId w:val="3"/>
        </w:numPr>
        <w:tabs>
          <w:tab w:val="left" w:pos="1440"/>
          <w:tab w:val="left" w:pos="2160"/>
          <w:tab w:val="left" w:pos="2880"/>
        </w:tabs>
        <w:autoSpaceDE w:val="0"/>
        <w:autoSpaceDN w:val="0"/>
        <w:adjustRightInd w:val="0"/>
        <w:spacing w:line="25" w:lineRule="atLeast"/>
      </w:pPr>
      <w:r w:rsidRPr="00AE697B">
        <w:t>Recommend and participate in public outreach for the CHNEP Management Conference;</w:t>
      </w:r>
    </w:p>
    <w:p w14:paraId="7DC96036" w14:textId="7E176D71" w:rsidR="00B34010" w:rsidRPr="00AE697B" w:rsidRDefault="00537CF9" w:rsidP="00F004C6">
      <w:pPr>
        <w:widowControl w:val="0"/>
        <w:numPr>
          <w:ilvl w:val="0"/>
          <w:numId w:val="3"/>
        </w:numPr>
        <w:tabs>
          <w:tab w:val="left" w:pos="1440"/>
          <w:tab w:val="left" w:pos="2160"/>
          <w:tab w:val="left" w:pos="2880"/>
        </w:tabs>
        <w:autoSpaceDE w:val="0"/>
        <w:autoSpaceDN w:val="0"/>
        <w:adjustRightInd w:val="0"/>
        <w:spacing w:line="25" w:lineRule="atLeast"/>
      </w:pPr>
      <w:r>
        <w:t>Provide input into CHNEP Conservation G</w:t>
      </w:r>
      <w:r w:rsidR="00B34010" w:rsidRPr="00AE697B">
        <w:t xml:space="preserve">rants </w:t>
      </w:r>
      <w:r>
        <w:t>applications, as well as disseminate and assist others to apply</w:t>
      </w:r>
      <w:r w:rsidR="00C91D78">
        <w:t xml:space="preserve"> for them</w:t>
      </w:r>
      <w:r w:rsidR="00B34010" w:rsidRPr="00AE697B">
        <w:t xml:space="preserve">; </w:t>
      </w:r>
      <w:r w:rsidR="00C91D78">
        <w:t>and</w:t>
      </w:r>
    </w:p>
    <w:p w14:paraId="317CE3E4" w14:textId="0A828517" w:rsidR="00B34010" w:rsidRDefault="00B34010">
      <w:pPr>
        <w:widowControl w:val="0"/>
        <w:numPr>
          <w:ilvl w:val="0"/>
          <w:numId w:val="3"/>
        </w:numPr>
        <w:tabs>
          <w:tab w:val="left" w:pos="1440"/>
          <w:tab w:val="left" w:pos="2160"/>
          <w:tab w:val="left" w:pos="2880"/>
        </w:tabs>
        <w:autoSpaceDE w:val="0"/>
        <w:autoSpaceDN w:val="0"/>
        <w:adjustRightInd w:val="0"/>
        <w:spacing w:line="25" w:lineRule="atLeast"/>
      </w:pPr>
      <w:r w:rsidRPr="00AE697B">
        <w:t>Increase public access to and readability o</w:t>
      </w:r>
      <w:r w:rsidR="00F004C6">
        <w:t>f CHNEP documents and materials</w:t>
      </w:r>
    </w:p>
    <w:p w14:paraId="41CDC8AD" w14:textId="77777777" w:rsidR="00617540" w:rsidRPr="00AE697B" w:rsidRDefault="00617540" w:rsidP="00617540">
      <w:pPr>
        <w:widowControl w:val="0"/>
        <w:tabs>
          <w:tab w:val="left" w:pos="1440"/>
          <w:tab w:val="left" w:pos="2160"/>
          <w:tab w:val="left" w:pos="2880"/>
        </w:tabs>
        <w:autoSpaceDE w:val="0"/>
        <w:autoSpaceDN w:val="0"/>
        <w:adjustRightInd w:val="0"/>
        <w:spacing w:line="25" w:lineRule="atLeast"/>
        <w:ind w:left="720"/>
      </w:pPr>
    </w:p>
    <w:p w14:paraId="1F3F6770"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ind w:left="504"/>
      </w:pPr>
    </w:p>
    <w:p w14:paraId="5E7003B6" w14:textId="77777777" w:rsidR="00B34010" w:rsidRPr="00AE697B" w:rsidRDefault="00B34010">
      <w:pPr>
        <w:pStyle w:val="Heading1"/>
        <w:tabs>
          <w:tab w:val="clear" w:pos="504"/>
          <w:tab w:val="clear" w:pos="1368"/>
          <w:tab w:val="clear" w:pos="2232"/>
          <w:tab w:val="clear" w:pos="3096"/>
          <w:tab w:val="clear" w:pos="3960"/>
          <w:tab w:val="clear" w:pos="4824"/>
          <w:tab w:val="clear" w:pos="5688"/>
          <w:tab w:val="clear" w:pos="6552"/>
          <w:tab w:val="clear" w:pos="7416"/>
          <w:tab w:val="clear" w:pos="8280"/>
          <w:tab w:val="clear" w:pos="9144"/>
          <w:tab w:val="clear" w:pos="10008"/>
          <w:tab w:val="clear" w:pos="10872"/>
          <w:tab w:val="clear" w:pos="11736"/>
          <w:tab w:val="clear" w:pos="12312"/>
          <w:tab w:val="clear" w:pos="13464"/>
          <w:tab w:val="clear" w:pos="14328"/>
          <w:tab w:val="clear" w:pos="15192"/>
          <w:tab w:val="clear" w:pos="16056"/>
          <w:tab w:val="clear" w:pos="16920"/>
          <w:tab w:val="clear" w:pos="17784"/>
          <w:tab w:val="clear" w:pos="18648"/>
          <w:tab w:val="clear" w:pos="19512"/>
          <w:tab w:val="clear" w:pos="20376"/>
          <w:tab w:val="clear" w:pos="21240"/>
          <w:tab w:val="left" w:pos="720"/>
          <w:tab w:val="left" w:pos="1440"/>
          <w:tab w:val="left" w:pos="2160"/>
          <w:tab w:val="left" w:pos="2880"/>
        </w:tabs>
        <w:spacing w:line="25" w:lineRule="atLeast"/>
        <w:rPr>
          <w:sz w:val="24"/>
        </w:rPr>
      </w:pPr>
      <w:r w:rsidRPr="00AE697B">
        <w:rPr>
          <w:sz w:val="24"/>
        </w:rPr>
        <w:t>ARTICLE III: Membership</w:t>
      </w:r>
    </w:p>
    <w:p w14:paraId="0A4B36A9"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jc w:val="center"/>
      </w:pPr>
    </w:p>
    <w:p w14:paraId="027CA732"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1: CAC Composition</w:t>
      </w:r>
    </w:p>
    <w:p w14:paraId="07527595" w14:textId="14EB4935" w:rsidR="00B34010" w:rsidRDefault="00B34010">
      <w:pPr>
        <w:widowControl w:val="0"/>
        <w:tabs>
          <w:tab w:val="left" w:pos="720"/>
          <w:tab w:val="left" w:pos="1440"/>
          <w:tab w:val="left" w:pos="2160"/>
          <w:tab w:val="left" w:pos="2880"/>
        </w:tabs>
        <w:autoSpaceDE w:val="0"/>
        <w:autoSpaceDN w:val="0"/>
        <w:adjustRightInd w:val="0"/>
        <w:spacing w:line="25" w:lineRule="atLeast"/>
      </w:pPr>
      <w:r w:rsidRPr="00AE697B">
        <w:t>The CAC is composed of</w:t>
      </w:r>
      <w:r w:rsidR="00781943">
        <w:t xml:space="preserve"> individuals living or working in the CHNEP area </w:t>
      </w:r>
      <w:r w:rsidRPr="00AE697B">
        <w:t>representing a cross section of groups and organizations that use or</w:t>
      </w:r>
      <w:r w:rsidR="00D47C46">
        <w:t xml:space="preserve"> have concerns about the CHNEP a</w:t>
      </w:r>
      <w:r w:rsidRPr="00AE697B">
        <w:t xml:space="preserve">rea. </w:t>
      </w:r>
      <w:r w:rsidR="000E4A2E">
        <w:t>Two member representatives and one alternate who ei</w:t>
      </w:r>
      <w:r w:rsidR="00D47C46">
        <w:t>ther live or work in the CHNEP a</w:t>
      </w:r>
      <w:r w:rsidR="000E4A2E">
        <w:t xml:space="preserve">rea will be selected from each of the 10 counties CHNEP serves. </w:t>
      </w:r>
    </w:p>
    <w:p w14:paraId="7B0C8EE9" w14:textId="77777777" w:rsidR="000E4A2E" w:rsidRPr="00AE697B" w:rsidRDefault="000E4A2E">
      <w:pPr>
        <w:widowControl w:val="0"/>
        <w:tabs>
          <w:tab w:val="left" w:pos="720"/>
          <w:tab w:val="left" w:pos="1440"/>
          <w:tab w:val="left" w:pos="2160"/>
          <w:tab w:val="left" w:pos="2880"/>
        </w:tabs>
        <w:autoSpaceDE w:val="0"/>
        <w:autoSpaceDN w:val="0"/>
        <w:adjustRightInd w:val="0"/>
        <w:spacing w:line="25" w:lineRule="atLeast"/>
      </w:pPr>
    </w:p>
    <w:p w14:paraId="0175793E"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2: Criteria for Membership</w:t>
      </w:r>
    </w:p>
    <w:p w14:paraId="12B90082"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People meeting the following criteria may become members. Those who:</w:t>
      </w:r>
    </w:p>
    <w:p w14:paraId="5E55395C" w14:textId="77777777" w:rsidR="009C0A41" w:rsidRDefault="00B34010" w:rsidP="009C0A41">
      <w:pPr>
        <w:pStyle w:val="BodyTextIndent2"/>
        <w:numPr>
          <w:ilvl w:val="0"/>
          <w:numId w:val="4"/>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1440"/>
          <w:tab w:val="left" w:pos="2160"/>
          <w:tab w:val="left" w:pos="2880"/>
        </w:tabs>
        <w:ind w:right="-540"/>
      </w:pPr>
      <w:r w:rsidRPr="00AE697B">
        <w:t>Are potentially affected by the management recommendations contained in the CCMP;</w:t>
      </w:r>
    </w:p>
    <w:p w14:paraId="0686722C" w14:textId="2807F7BD" w:rsidR="009C0A41" w:rsidRDefault="00B34010" w:rsidP="000E4A2E">
      <w:pPr>
        <w:pStyle w:val="BodyTextIndent2"/>
        <w:numPr>
          <w:ilvl w:val="0"/>
          <w:numId w:val="4"/>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1440"/>
          <w:tab w:val="left" w:pos="2160"/>
          <w:tab w:val="left" w:pos="2880"/>
        </w:tabs>
        <w:ind w:right="-540"/>
      </w:pPr>
      <w:r w:rsidRPr="00AE697B">
        <w:t>Are willi</w:t>
      </w:r>
      <w:r w:rsidR="00AE697B" w:rsidRPr="00AE697B">
        <w:t>ng to attend scheduled</w:t>
      </w:r>
      <w:r w:rsidR="000E4A2E">
        <w:t xml:space="preserve"> CAC </w:t>
      </w:r>
      <w:r w:rsidR="00AE697B" w:rsidRPr="00AE697B">
        <w:t>meetings</w:t>
      </w:r>
      <w:r w:rsidR="000E4A2E">
        <w:t xml:space="preserve"> and are willing to serve on the Committee for a four year period;</w:t>
      </w:r>
    </w:p>
    <w:p w14:paraId="6ED6AF50" w14:textId="77777777" w:rsidR="009C0A41" w:rsidRDefault="00671602" w:rsidP="009C0A41">
      <w:pPr>
        <w:pStyle w:val="BodyTextIndent2"/>
        <w:numPr>
          <w:ilvl w:val="0"/>
          <w:numId w:val="4"/>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1440"/>
          <w:tab w:val="left" w:pos="2160"/>
          <w:tab w:val="left" w:pos="2880"/>
        </w:tabs>
        <w:ind w:right="-540"/>
      </w:pPr>
      <w:r w:rsidRPr="00AE697B">
        <w:t>A</w:t>
      </w:r>
      <w:r w:rsidR="00B34010" w:rsidRPr="00AE697B">
        <w:t>ssume responsibility for communicating with citizen, user or interest groups;</w:t>
      </w:r>
    </w:p>
    <w:p w14:paraId="3D108C25" w14:textId="54B7D6F0" w:rsidR="00671602" w:rsidRPr="009C0A41" w:rsidRDefault="00D60D43" w:rsidP="009C0A41">
      <w:pPr>
        <w:pStyle w:val="BodyTextIndent2"/>
        <w:numPr>
          <w:ilvl w:val="0"/>
          <w:numId w:val="4"/>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1440"/>
          <w:tab w:val="left" w:pos="2160"/>
          <w:tab w:val="left" w:pos="2880"/>
        </w:tabs>
        <w:ind w:right="-540"/>
      </w:pPr>
      <w:r w:rsidRPr="00AE697B">
        <w:t xml:space="preserve">Implement </w:t>
      </w:r>
      <w:r w:rsidR="00BE50CD">
        <w:t xml:space="preserve">the </w:t>
      </w:r>
      <w:r w:rsidR="009C0A41">
        <w:rPr>
          <w:iCs/>
        </w:rPr>
        <w:t>CCMP;</w:t>
      </w:r>
      <w:r w:rsidR="00D47C46">
        <w:rPr>
          <w:iCs/>
        </w:rPr>
        <w:t xml:space="preserve"> and</w:t>
      </w:r>
    </w:p>
    <w:p w14:paraId="5ADBF1C6" w14:textId="2BEFC291" w:rsidR="00B47144" w:rsidRDefault="00B34010" w:rsidP="00276858">
      <w:pPr>
        <w:pStyle w:val="BodyTextIndent2"/>
        <w:numPr>
          <w:ilvl w:val="0"/>
          <w:numId w:val="4"/>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1440"/>
          <w:tab w:val="left" w:pos="2160"/>
          <w:tab w:val="left" w:pos="2880"/>
        </w:tabs>
      </w:pPr>
      <w:r w:rsidRPr="00AE697B">
        <w:t>Have interest in CHNEP issues of common concern identified in the</w:t>
      </w:r>
      <w:r w:rsidR="00D47C46">
        <w:t xml:space="preserve"> CCMP</w:t>
      </w:r>
    </w:p>
    <w:p w14:paraId="42D72CEB" w14:textId="77777777" w:rsidR="00B47144" w:rsidRPr="00AE697B" w:rsidRDefault="00B47144" w:rsidP="00B47144">
      <w:pPr>
        <w:pStyle w:val="Heading2"/>
        <w:tabs>
          <w:tab w:val="left" w:pos="720"/>
          <w:tab w:val="left" w:pos="1440"/>
          <w:tab w:val="left" w:pos="2160"/>
          <w:tab w:val="left" w:pos="2880"/>
        </w:tabs>
        <w:spacing w:line="25" w:lineRule="atLeast"/>
      </w:pPr>
      <w:r w:rsidRPr="00AE697B">
        <w:t>Section 3: Classes of Membership</w:t>
      </w:r>
    </w:p>
    <w:p w14:paraId="53E3141A" w14:textId="55A7E6E5" w:rsidR="00B47144" w:rsidRDefault="000E4A2E" w:rsidP="000E4A2E">
      <w:pPr>
        <w:pStyle w:val="BodyTextIndent2"/>
        <w:numPr>
          <w:ilvl w:val="0"/>
          <w:numId w:val="5"/>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720"/>
          <w:tab w:val="left" w:pos="1440"/>
          <w:tab w:val="left" w:pos="2160"/>
          <w:tab w:val="left" w:pos="2880"/>
        </w:tabs>
      </w:pPr>
      <w:r>
        <w:t>M</w:t>
      </w:r>
      <w:r w:rsidR="00B47144">
        <w:t>embers are appointed by the P</w:t>
      </w:r>
      <w:r w:rsidR="00B47144" w:rsidRPr="00AE697B">
        <w:t xml:space="preserve">olicy </w:t>
      </w:r>
      <w:r w:rsidR="00B47144">
        <w:t>C</w:t>
      </w:r>
      <w:r w:rsidR="00B47144" w:rsidRPr="00AE697B">
        <w:t>ommittee with full voting rights</w:t>
      </w:r>
      <w:r w:rsidR="002C60E3" w:rsidRPr="00AE697B">
        <w:rPr>
          <w:caps/>
        </w:rPr>
        <w:t>.</w:t>
      </w:r>
      <w:r w:rsidR="00230AE6" w:rsidRPr="00AE697B">
        <w:rPr>
          <w:caps/>
        </w:rPr>
        <w:t xml:space="preserve"> </w:t>
      </w:r>
      <w:r>
        <w:t xml:space="preserve">Applications to serve on the Committee will list each of the counties in the CHNEP that the applicant works or lives in, as well as a corresponding Policy Committee member reference for those counties. Applicants should reach out to establish communication with their corresponding Policy Committee member reference in advance. </w:t>
      </w:r>
    </w:p>
    <w:p w14:paraId="49871664" w14:textId="2551BECE" w:rsidR="00B47144" w:rsidRDefault="00D60D43" w:rsidP="00837268">
      <w:pPr>
        <w:pStyle w:val="BodyTextIndent2"/>
        <w:numPr>
          <w:ilvl w:val="0"/>
          <w:numId w:val="15"/>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1440"/>
          <w:tab w:val="left" w:pos="2160"/>
          <w:tab w:val="left" w:pos="2880"/>
        </w:tabs>
      </w:pPr>
      <w:r>
        <w:t xml:space="preserve">Voting members who have not attended </w:t>
      </w:r>
      <w:r w:rsidR="000E4A2E">
        <w:t xml:space="preserve">two </w:t>
      </w:r>
      <w:r w:rsidR="00B91699">
        <w:t xml:space="preserve">consecutive regular meetings of the </w:t>
      </w:r>
      <w:r>
        <w:t xml:space="preserve">CAC </w:t>
      </w:r>
      <w:r w:rsidR="000E4A2E">
        <w:t xml:space="preserve">(excepting extenuating circumstances) </w:t>
      </w:r>
      <w:r>
        <w:t>will automatically lose their voting rights</w:t>
      </w:r>
      <w:r w:rsidR="00B91699">
        <w:t xml:space="preserve"> and will be required to </w:t>
      </w:r>
      <w:r w:rsidR="002D621F">
        <w:t xml:space="preserve">attend a meeting and </w:t>
      </w:r>
      <w:r w:rsidR="00B91699">
        <w:t xml:space="preserve">submit an </w:t>
      </w:r>
      <w:r w:rsidR="00B91699" w:rsidRPr="00F6667B">
        <w:rPr>
          <w:i/>
        </w:rPr>
        <w:t>Application for Voting Status</w:t>
      </w:r>
      <w:r w:rsidR="00B91699">
        <w:t xml:space="preserve"> to the CAC and the Policy Committee in order to reinstate their voting privileges</w:t>
      </w:r>
      <w:r>
        <w:t>.</w:t>
      </w:r>
    </w:p>
    <w:p w14:paraId="5E72D836" w14:textId="1EF9F599" w:rsidR="00B47144" w:rsidRDefault="00B47144" w:rsidP="005F76CC">
      <w:pPr>
        <w:pStyle w:val="BodyTextIndent2"/>
        <w:numPr>
          <w:ilvl w:val="0"/>
          <w:numId w:val="5"/>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720"/>
          <w:tab w:val="left" w:pos="1440"/>
          <w:tab w:val="left" w:pos="2160"/>
          <w:tab w:val="left" w:pos="2880"/>
        </w:tabs>
      </w:pPr>
      <w:r w:rsidRPr="00AE697B">
        <w:t xml:space="preserve">Non-voting members include </w:t>
      </w:r>
      <w:r>
        <w:t xml:space="preserve">CHNEP </w:t>
      </w:r>
      <w:r w:rsidRPr="00AE697B">
        <w:t>partners as well as members of the general public</w:t>
      </w:r>
      <w:r w:rsidR="00781943">
        <w:t xml:space="preserve"> or alternates in attendance when both primary members of their county are also present at the meeting</w:t>
      </w:r>
      <w:r w:rsidRPr="00AE697B">
        <w:t>.</w:t>
      </w:r>
      <w:r w:rsidR="00230AE6" w:rsidRPr="00AE697B">
        <w:rPr>
          <w:caps/>
        </w:rPr>
        <w:t xml:space="preserve"> </w:t>
      </w:r>
      <w:r w:rsidRPr="00AE697B">
        <w:t xml:space="preserve">Non-voting members can give input </w:t>
      </w:r>
      <w:r w:rsidR="00BE50CD">
        <w:t xml:space="preserve">only </w:t>
      </w:r>
      <w:r w:rsidRPr="00AE697B">
        <w:t>during “public</w:t>
      </w:r>
      <w:r w:rsidR="00BE50CD">
        <w:t xml:space="preserve"> comment</w:t>
      </w:r>
      <w:r w:rsidRPr="00AE697B">
        <w:t xml:space="preserve">” portions of </w:t>
      </w:r>
      <w:r>
        <w:t>CAC meeting agendas.</w:t>
      </w:r>
    </w:p>
    <w:p w14:paraId="78412099" w14:textId="5616B91B" w:rsidR="00D55A8A" w:rsidRDefault="000E4A2E" w:rsidP="00F6667B">
      <w:pPr>
        <w:pStyle w:val="BodyTextIndent2"/>
        <w:numPr>
          <w:ilvl w:val="0"/>
          <w:numId w:val="5"/>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720"/>
          <w:tab w:val="left" w:pos="1440"/>
          <w:tab w:val="left" w:pos="2160"/>
          <w:tab w:val="left" w:pos="2880"/>
        </w:tabs>
      </w:pPr>
      <w:r>
        <w:lastRenderedPageBreak/>
        <w:t>The Policy Committee has the authority to remove any member of the CAC for failing to uphold the bylaws, including the Sunshine Law provision within.</w:t>
      </w:r>
      <w:r w:rsidR="00B34010" w:rsidRPr="00AE697B">
        <w:br/>
      </w:r>
    </w:p>
    <w:p w14:paraId="6181314E" w14:textId="77777777" w:rsidR="000E4A2E" w:rsidRDefault="000E4A2E" w:rsidP="000E4A2E">
      <w:pPr>
        <w:pStyle w:val="BodyTextIndent2"/>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1440"/>
          <w:tab w:val="left" w:pos="2160"/>
          <w:tab w:val="left" w:pos="2880"/>
        </w:tabs>
        <w:ind w:left="360" w:firstLine="0"/>
      </w:pPr>
      <w:r>
        <w:t>Section 4: Term Limits</w:t>
      </w:r>
    </w:p>
    <w:p w14:paraId="344D5860" w14:textId="5EFC3CC4" w:rsidR="000E4A2E" w:rsidRDefault="000E4A2E" w:rsidP="000E4A2E">
      <w:pPr>
        <w:pStyle w:val="BodyTextIndent2"/>
        <w:numPr>
          <w:ilvl w:val="0"/>
          <w:numId w:val="16"/>
        </w:numPr>
        <w:tabs>
          <w:tab w:val="clear" w:pos="360"/>
          <w:tab w:val="clear" w:pos="630"/>
          <w:tab w:val="clear" w:pos="2808"/>
          <w:tab w:val="clear" w:pos="3672"/>
          <w:tab w:val="clear" w:pos="4392"/>
          <w:tab w:val="clear" w:pos="5112"/>
          <w:tab w:val="clear" w:pos="5976"/>
          <w:tab w:val="clear" w:pos="6696"/>
          <w:tab w:val="clear" w:pos="7416"/>
          <w:tab w:val="clear" w:pos="8280"/>
          <w:tab w:val="clear" w:pos="9000"/>
          <w:tab w:val="clear" w:pos="9864"/>
          <w:tab w:val="clear" w:pos="10296"/>
          <w:tab w:val="clear" w:pos="11304"/>
          <w:tab w:val="clear" w:pos="12168"/>
          <w:tab w:val="clear" w:pos="12888"/>
          <w:tab w:val="clear" w:pos="13608"/>
          <w:tab w:val="clear" w:pos="14472"/>
          <w:tab w:val="clear" w:pos="15192"/>
          <w:tab w:val="clear" w:pos="15912"/>
          <w:tab w:val="clear" w:pos="16776"/>
          <w:tab w:val="clear" w:pos="17496"/>
          <w:tab w:val="clear" w:pos="18216"/>
          <w:tab w:val="clear" w:pos="19080"/>
          <w:tab w:val="left" w:pos="720"/>
          <w:tab w:val="left" w:pos="2160"/>
          <w:tab w:val="left" w:pos="2880"/>
        </w:tabs>
        <w:ind w:left="720"/>
      </w:pPr>
      <w:r>
        <w:t xml:space="preserve">CAC membership terms are 4 years each, with ability to serve multiple terms if re-selected by the Policy Committee to do so. </w:t>
      </w:r>
    </w:p>
    <w:p w14:paraId="1ADE0182" w14:textId="77777777" w:rsidR="00617540" w:rsidRDefault="00617540">
      <w:pPr>
        <w:tabs>
          <w:tab w:val="left" w:pos="720"/>
          <w:tab w:val="left" w:pos="1440"/>
          <w:tab w:val="left" w:pos="2160"/>
          <w:tab w:val="left" w:pos="2880"/>
        </w:tabs>
        <w:spacing w:line="25" w:lineRule="atLeast"/>
        <w:ind w:left="360"/>
        <w:jc w:val="center"/>
        <w:rPr>
          <w:b/>
          <w:bCs/>
        </w:rPr>
      </w:pPr>
    </w:p>
    <w:p w14:paraId="758C7BCC" w14:textId="77777777" w:rsidR="00B34010" w:rsidRPr="00AE697B" w:rsidRDefault="00B34010">
      <w:pPr>
        <w:tabs>
          <w:tab w:val="left" w:pos="720"/>
          <w:tab w:val="left" w:pos="1440"/>
          <w:tab w:val="left" w:pos="2160"/>
          <w:tab w:val="left" w:pos="2880"/>
        </w:tabs>
        <w:spacing w:line="25" w:lineRule="atLeast"/>
        <w:ind w:left="360"/>
        <w:jc w:val="center"/>
        <w:rPr>
          <w:b/>
          <w:bCs/>
        </w:rPr>
      </w:pPr>
      <w:r w:rsidRPr="00AE697B">
        <w:rPr>
          <w:b/>
          <w:bCs/>
        </w:rPr>
        <w:t>ARTICLE IV: Officers</w:t>
      </w:r>
    </w:p>
    <w:p w14:paraId="297648CE" w14:textId="77777777" w:rsidR="00B34010" w:rsidRPr="00AE697B" w:rsidRDefault="00B34010">
      <w:pPr>
        <w:tabs>
          <w:tab w:val="left" w:pos="720"/>
          <w:tab w:val="left" w:pos="1440"/>
          <w:tab w:val="left" w:pos="2160"/>
          <w:tab w:val="left" w:pos="2880"/>
        </w:tabs>
        <w:spacing w:line="25" w:lineRule="atLeast"/>
      </w:pPr>
    </w:p>
    <w:p w14:paraId="39D3DEE1" w14:textId="77777777" w:rsidR="00B34010" w:rsidRPr="00AE697B" w:rsidRDefault="00B34010">
      <w:pPr>
        <w:pStyle w:val="Heading2"/>
        <w:tabs>
          <w:tab w:val="left" w:pos="720"/>
          <w:tab w:val="left" w:pos="1440"/>
          <w:tab w:val="left" w:pos="2160"/>
          <w:tab w:val="left" w:pos="2880"/>
        </w:tabs>
        <w:spacing w:line="25" w:lineRule="atLeast"/>
      </w:pPr>
      <w:r w:rsidRPr="00AE697B">
        <w:t>Section 1: Officers</w:t>
      </w:r>
    </w:p>
    <w:p w14:paraId="0402654F" w14:textId="77777777" w:rsidR="00662DB5" w:rsidRDefault="00662DB5" w:rsidP="00662DB5">
      <w:pPr>
        <w:tabs>
          <w:tab w:val="left" w:pos="720"/>
          <w:tab w:val="left" w:pos="1440"/>
          <w:tab w:val="left" w:pos="2160"/>
          <w:tab w:val="left" w:pos="2880"/>
        </w:tabs>
        <w:spacing w:line="25" w:lineRule="atLeast"/>
        <w:ind w:left="1440" w:hanging="720"/>
      </w:pPr>
    </w:p>
    <w:p w14:paraId="6AF53255" w14:textId="77777777" w:rsidR="00662DB5" w:rsidRPr="00AE697B" w:rsidRDefault="00662DB5" w:rsidP="00662DB5">
      <w:pPr>
        <w:tabs>
          <w:tab w:val="left" w:pos="720"/>
          <w:tab w:val="left" w:pos="1440"/>
          <w:tab w:val="left" w:pos="2160"/>
          <w:tab w:val="left" w:pos="2880"/>
        </w:tabs>
        <w:spacing w:line="25" w:lineRule="atLeast"/>
      </w:pPr>
      <w:r w:rsidRPr="00AE697B">
        <w:t xml:space="preserve">Officers shall be: </w:t>
      </w:r>
    </w:p>
    <w:p w14:paraId="5B98CE47" w14:textId="1DDA14ED" w:rsidR="00662DB5" w:rsidRDefault="00662DB5" w:rsidP="00662DB5">
      <w:pPr>
        <w:numPr>
          <w:ilvl w:val="0"/>
          <w:numId w:val="6"/>
        </w:numPr>
        <w:tabs>
          <w:tab w:val="left" w:pos="720"/>
          <w:tab w:val="left" w:pos="2160"/>
          <w:tab w:val="left" w:pos="2880"/>
        </w:tabs>
        <w:spacing w:line="25" w:lineRule="atLeast"/>
      </w:pPr>
      <w:r w:rsidRPr="00AE697B">
        <w:t>Appointed voting members</w:t>
      </w:r>
      <w:r w:rsidR="00D312D1">
        <w:t>; and</w:t>
      </w:r>
    </w:p>
    <w:p w14:paraId="5BCBC4DD" w14:textId="5F686D28" w:rsidR="002D621F" w:rsidRDefault="002D621F" w:rsidP="002D621F">
      <w:pPr>
        <w:numPr>
          <w:ilvl w:val="0"/>
          <w:numId w:val="6"/>
        </w:numPr>
        <w:tabs>
          <w:tab w:val="left" w:pos="720"/>
          <w:tab w:val="left" w:pos="2160"/>
          <w:tab w:val="left" w:pos="2880"/>
        </w:tabs>
        <w:spacing w:line="25" w:lineRule="atLeast"/>
      </w:pPr>
      <w:r>
        <w:t xml:space="preserve">Two </w:t>
      </w:r>
      <w:r w:rsidR="00B34010" w:rsidRPr="00AE697B">
        <w:t xml:space="preserve">Co-Chairs </w:t>
      </w:r>
      <w:r>
        <w:t>serving 2-year staggered terms (with e</w:t>
      </w:r>
      <w:r w:rsidRPr="002D621F">
        <w:t>ither Co-Chair hav</w:t>
      </w:r>
      <w:r>
        <w:t>ing</w:t>
      </w:r>
      <w:r w:rsidRPr="002D621F">
        <w:t xml:space="preserve"> the full responsibilities as Chair in the absence of the other Co-Chair</w:t>
      </w:r>
      <w:r>
        <w:t>)</w:t>
      </w:r>
      <w:r w:rsidR="00B34010" w:rsidRPr="00AE697B">
        <w:t xml:space="preserve">. </w:t>
      </w:r>
    </w:p>
    <w:p w14:paraId="102E6D1C" w14:textId="17DC145E" w:rsidR="00B34010" w:rsidRPr="00AE697B" w:rsidRDefault="002D621F" w:rsidP="00662DB5">
      <w:pPr>
        <w:numPr>
          <w:ilvl w:val="0"/>
          <w:numId w:val="6"/>
        </w:numPr>
        <w:tabs>
          <w:tab w:val="left" w:pos="720"/>
          <w:tab w:val="left" w:pos="2160"/>
          <w:tab w:val="left" w:pos="2880"/>
        </w:tabs>
        <w:spacing w:line="25" w:lineRule="atLeast"/>
      </w:pPr>
      <w:r>
        <w:t>E</w:t>
      </w:r>
      <w:r w:rsidR="00B34010" w:rsidRPr="00AE697B">
        <w:t>lected by a majority vote of the members</w:t>
      </w:r>
      <w:r w:rsidR="00C91D78">
        <w:t xml:space="preserve"> present at the election</w:t>
      </w:r>
      <w:r w:rsidR="00B34010" w:rsidRPr="00AE697B">
        <w:t xml:space="preserve">. </w:t>
      </w:r>
    </w:p>
    <w:p w14:paraId="601C938D" w14:textId="77777777" w:rsidR="00B34010" w:rsidRPr="00AE697B" w:rsidRDefault="00B34010">
      <w:pPr>
        <w:tabs>
          <w:tab w:val="left" w:pos="720"/>
          <w:tab w:val="left" w:pos="1440"/>
          <w:tab w:val="left" w:pos="2160"/>
          <w:tab w:val="left" w:pos="2880"/>
        </w:tabs>
        <w:spacing w:line="25" w:lineRule="atLeast"/>
      </w:pPr>
    </w:p>
    <w:p w14:paraId="65E8C82F" w14:textId="7C47733A" w:rsidR="0008525C" w:rsidRPr="0008525C" w:rsidRDefault="00B34010" w:rsidP="0008525C">
      <w:pPr>
        <w:pStyle w:val="Heading2"/>
        <w:tabs>
          <w:tab w:val="left" w:pos="720"/>
          <w:tab w:val="left" w:pos="1440"/>
          <w:tab w:val="left" w:pos="2160"/>
          <w:tab w:val="left" w:pos="2880"/>
        </w:tabs>
        <w:spacing w:line="25" w:lineRule="atLeast"/>
      </w:pPr>
      <w:r w:rsidRPr="00AE697B">
        <w:t>Section 2: Elections</w:t>
      </w:r>
    </w:p>
    <w:p w14:paraId="1A5355C4" w14:textId="27D8E807" w:rsidR="0008525C" w:rsidRDefault="0008525C" w:rsidP="0008525C">
      <w:pPr>
        <w:tabs>
          <w:tab w:val="right" w:leader="dot" w:pos="0"/>
        </w:tabs>
        <w:suppressAutoHyphens/>
        <w:rPr>
          <w:spacing w:val="-2"/>
          <w:sz w:val="22"/>
        </w:rPr>
      </w:pPr>
      <w:r>
        <w:t>CAC Co-Chairs</w:t>
      </w:r>
      <w:r w:rsidRPr="00AE697B">
        <w:t xml:space="preserve"> </w:t>
      </w:r>
      <w:r w:rsidR="00B34010" w:rsidRPr="00AE697B">
        <w:t xml:space="preserve">shall be elected for a </w:t>
      </w:r>
      <w:r>
        <w:t>two</w:t>
      </w:r>
      <w:r w:rsidR="00B34010" w:rsidRPr="00AE697B">
        <w:t>-year term</w:t>
      </w:r>
      <w:r>
        <w:t>s</w:t>
      </w:r>
      <w:r w:rsidR="00B34010" w:rsidRPr="00AE697B">
        <w:t xml:space="preserve"> </w:t>
      </w:r>
      <w:r>
        <w:t>and</w:t>
      </w:r>
      <w:r w:rsidRPr="00AE697B">
        <w:t xml:space="preserve"> </w:t>
      </w:r>
      <w:r w:rsidR="00B34010" w:rsidRPr="00AE697B">
        <w:t>take office at the Annual Meeting</w:t>
      </w:r>
      <w:r w:rsidR="002D621F">
        <w:t xml:space="preserve"> </w:t>
      </w:r>
      <w:r w:rsidR="00781943">
        <w:t xml:space="preserve">where </w:t>
      </w:r>
      <w:r w:rsidR="002D621F">
        <w:t xml:space="preserve">they are elected, </w:t>
      </w:r>
      <w:r w:rsidR="00C12368">
        <w:t>the Annual Meeting is</w:t>
      </w:r>
      <w:r w:rsidR="001C7C1B">
        <w:t xml:space="preserve"> </w:t>
      </w:r>
      <w:r w:rsidR="002D621F">
        <w:t>the first m</w:t>
      </w:r>
      <w:r w:rsidR="001C7C1B">
        <w:t>eeting of the CAC each calendar year.</w:t>
      </w:r>
      <w:r w:rsidR="001C7C1B" w:rsidRPr="00AE697B">
        <w:t xml:space="preserve"> </w:t>
      </w:r>
      <w:r w:rsidR="001C7C1B">
        <w:t>Nominations</w:t>
      </w:r>
      <w:r w:rsidR="002D621F">
        <w:t xml:space="preserve"> shall be submitted in </w:t>
      </w:r>
      <w:r w:rsidR="008B27D0">
        <w:t>writing</w:t>
      </w:r>
      <w:r w:rsidR="002D621F">
        <w:t xml:space="preserve"> in advance of the meeting</w:t>
      </w:r>
      <w:r w:rsidRPr="00091E4B">
        <w:rPr>
          <w:spacing w:val="-2"/>
          <w:sz w:val="22"/>
        </w:rPr>
        <w:t>.</w:t>
      </w:r>
      <w:r w:rsidR="005752D2">
        <w:rPr>
          <w:spacing w:val="-2"/>
          <w:sz w:val="22"/>
        </w:rPr>
        <w:t xml:space="preserve"> </w:t>
      </w:r>
      <w:r w:rsidR="005752D2">
        <w:t>If this is not possible nominations can be taken from the floor</w:t>
      </w:r>
      <w:r w:rsidR="005752D2" w:rsidRPr="00091E4B">
        <w:rPr>
          <w:spacing w:val="-2"/>
          <w:sz w:val="22"/>
        </w:rPr>
        <w:t>.</w:t>
      </w:r>
      <w:r w:rsidR="005752D2">
        <w:rPr>
          <w:spacing w:val="-2"/>
          <w:sz w:val="22"/>
        </w:rPr>
        <w:t xml:space="preserve"> </w:t>
      </w:r>
      <w:r w:rsidRPr="0008525C">
        <w:rPr>
          <w:spacing w:val="-2"/>
        </w:rPr>
        <w:t>Elections shall be held annually</w:t>
      </w:r>
      <w:r w:rsidRPr="001C7C1B">
        <w:rPr>
          <w:spacing w:val="-2"/>
        </w:rPr>
        <w:t xml:space="preserve"> on an alternating basis</w:t>
      </w:r>
      <w:r w:rsidR="002D621F" w:rsidRPr="001C7C1B">
        <w:rPr>
          <w:spacing w:val="-2"/>
        </w:rPr>
        <w:t xml:space="preserve"> for each of the Co-Chair positions</w:t>
      </w:r>
      <w:r w:rsidRPr="001C7C1B">
        <w:rPr>
          <w:spacing w:val="-2"/>
        </w:rPr>
        <w:t xml:space="preserve">. </w:t>
      </w:r>
    </w:p>
    <w:p w14:paraId="404BF2B5" w14:textId="4282430E" w:rsidR="00B34010" w:rsidRPr="00AE697B" w:rsidRDefault="00B34010">
      <w:pPr>
        <w:tabs>
          <w:tab w:val="left" w:pos="720"/>
          <w:tab w:val="left" w:pos="1440"/>
          <w:tab w:val="left" w:pos="2160"/>
          <w:tab w:val="left" w:pos="2880"/>
        </w:tabs>
        <w:spacing w:line="25" w:lineRule="atLeast"/>
      </w:pPr>
    </w:p>
    <w:p w14:paraId="6D5DB19F" w14:textId="77777777" w:rsidR="00B34010" w:rsidRPr="00AE697B" w:rsidRDefault="00B34010">
      <w:pPr>
        <w:tabs>
          <w:tab w:val="left" w:pos="720"/>
          <w:tab w:val="left" w:pos="1440"/>
          <w:tab w:val="left" w:pos="2160"/>
          <w:tab w:val="left" w:pos="2880"/>
        </w:tabs>
        <w:spacing w:line="25" w:lineRule="atLeast"/>
      </w:pPr>
    </w:p>
    <w:p w14:paraId="3E742071" w14:textId="6E256271" w:rsidR="00B34010" w:rsidRPr="00AE697B" w:rsidRDefault="00B34010">
      <w:pPr>
        <w:tabs>
          <w:tab w:val="left" w:pos="720"/>
          <w:tab w:val="left" w:pos="1440"/>
          <w:tab w:val="left" w:pos="2160"/>
          <w:tab w:val="left" w:pos="2880"/>
        </w:tabs>
        <w:spacing w:line="25" w:lineRule="atLeast"/>
        <w:rPr>
          <w:u w:val="single"/>
        </w:rPr>
      </w:pPr>
      <w:r w:rsidRPr="00AE697B">
        <w:rPr>
          <w:u w:val="single"/>
        </w:rPr>
        <w:t>Section 4: Duties and Responsibilities of Co-Chairs</w:t>
      </w:r>
    </w:p>
    <w:p w14:paraId="080D5650" w14:textId="4637CA03"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The C</w:t>
      </w:r>
      <w:r w:rsidR="002D621F">
        <w:t>o-C</w:t>
      </w:r>
      <w:r w:rsidRPr="00AE697B">
        <w:t>hairs shall be responsible for:</w:t>
      </w:r>
    </w:p>
    <w:p w14:paraId="02B4E494" w14:textId="2B3E7E3D" w:rsidR="00B34010" w:rsidRPr="00AE697B" w:rsidRDefault="00B34010" w:rsidP="005F76CC">
      <w:pPr>
        <w:widowControl w:val="0"/>
        <w:numPr>
          <w:ilvl w:val="0"/>
          <w:numId w:val="2"/>
        </w:numPr>
        <w:tabs>
          <w:tab w:val="left" w:pos="720"/>
          <w:tab w:val="left" w:pos="1440"/>
          <w:tab w:val="left" w:pos="2160"/>
          <w:tab w:val="left" w:pos="2880"/>
        </w:tabs>
        <w:autoSpaceDE w:val="0"/>
        <w:autoSpaceDN w:val="0"/>
        <w:adjustRightInd w:val="0"/>
        <w:spacing w:line="25" w:lineRule="atLeast"/>
      </w:pPr>
      <w:r w:rsidRPr="00AE697B">
        <w:t>Attending CHNEP Management Committee meetings</w:t>
      </w:r>
      <w:r w:rsidR="00C12368">
        <w:t xml:space="preserve"> following the meeting that they served as Co-Chair</w:t>
      </w:r>
      <w:r w:rsidRPr="00AE697B">
        <w:t>;</w:t>
      </w:r>
    </w:p>
    <w:p w14:paraId="70B1A701" w14:textId="58D3335F" w:rsidR="00B34010" w:rsidRPr="00AE697B" w:rsidRDefault="00B34010" w:rsidP="005F76CC">
      <w:pPr>
        <w:widowControl w:val="0"/>
        <w:numPr>
          <w:ilvl w:val="0"/>
          <w:numId w:val="2"/>
        </w:numPr>
        <w:tabs>
          <w:tab w:val="left" w:pos="720"/>
          <w:tab w:val="left" w:pos="1440"/>
          <w:tab w:val="left" w:pos="2160"/>
          <w:tab w:val="left" w:pos="2880"/>
        </w:tabs>
        <w:autoSpaceDE w:val="0"/>
        <w:autoSpaceDN w:val="0"/>
        <w:adjustRightInd w:val="0"/>
        <w:spacing w:line="25" w:lineRule="atLeast"/>
      </w:pPr>
      <w:r w:rsidRPr="00AE697B">
        <w:t xml:space="preserve">Reporting </w:t>
      </w:r>
      <w:r w:rsidR="002D621F">
        <w:t>input</w:t>
      </w:r>
      <w:r w:rsidRPr="00AE697B">
        <w:t xml:space="preserve"> of the CAC to the CHNEP Management Co</w:t>
      </w:r>
      <w:r w:rsidR="002D621F">
        <w:t>mmittee</w:t>
      </w:r>
      <w:r w:rsidR="00C12368">
        <w:t xml:space="preserve"> following the meeting that they served as Co-Chair</w:t>
      </w:r>
      <w:r w:rsidRPr="00AE697B">
        <w:t>;</w:t>
      </w:r>
      <w:r w:rsidR="002D621F">
        <w:t xml:space="preserve"> and</w:t>
      </w:r>
    </w:p>
    <w:p w14:paraId="5D091DA1" w14:textId="0A4F8B34" w:rsidR="00B34010" w:rsidRPr="00AE697B" w:rsidRDefault="00B34010" w:rsidP="005F76CC">
      <w:pPr>
        <w:widowControl w:val="0"/>
        <w:numPr>
          <w:ilvl w:val="0"/>
          <w:numId w:val="2"/>
        </w:numPr>
        <w:tabs>
          <w:tab w:val="left" w:pos="720"/>
          <w:tab w:val="left" w:pos="1440"/>
          <w:tab w:val="left" w:pos="2160"/>
          <w:tab w:val="left" w:pos="2880"/>
        </w:tabs>
        <w:autoSpaceDE w:val="0"/>
        <w:autoSpaceDN w:val="0"/>
        <w:adjustRightInd w:val="0"/>
        <w:spacing w:line="25" w:lineRule="atLeast"/>
      </w:pPr>
      <w:r w:rsidRPr="00AE697B">
        <w:t>Presiding over the CAC meetings</w:t>
      </w:r>
      <w:r w:rsidR="002D621F">
        <w:t>.</w:t>
      </w:r>
    </w:p>
    <w:p w14:paraId="61D85549" w14:textId="77777777" w:rsidR="00D55A8A" w:rsidRDefault="00D55A8A">
      <w:pPr>
        <w:pStyle w:val="NormalWeb"/>
        <w:widowControl w:val="0"/>
        <w:tabs>
          <w:tab w:val="left" w:pos="720"/>
          <w:tab w:val="left" w:pos="1440"/>
          <w:tab w:val="left" w:pos="2160"/>
          <w:tab w:val="left" w:pos="2880"/>
        </w:tabs>
        <w:autoSpaceDE w:val="0"/>
        <w:autoSpaceDN w:val="0"/>
        <w:adjustRightInd w:val="0"/>
        <w:spacing w:before="0" w:beforeAutospacing="0" w:after="0" w:afterAutospacing="0" w:line="25" w:lineRule="atLeast"/>
        <w:rPr>
          <w:u w:val="single"/>
        </w:rPr>
      </w:pPr>
    </w:p>
    <w:p w14:paraId="6B08E5D4" w14:textId="77777777" w:rsidR="004F5E15" w:rsidRPr="00AE697B" w:rsidRDefault="004F5E15">
      <w:pPr>
        <w:widowControl w:val="0"/>
        <w:tabs>
          <w:tab w:val="left" w:pos="720"/>
          <w:tab w:val="left" w:pos="1440"/>
          <w:tab w:val="left" w:pos="2160"/>
          <w:tab w:val="left" w:pos="2880"/>
        </w:tabs>
        <w:autoSpaceDE w:val="0"/>
        <w:autoSpaceDN w:val="0"/>
        <w:adjustRightInd w:val="0"/>
        <w:spacing w:line="25" w:lineRule="atLeast"/>
      </w:pPr>
    </w:p>
    <w:p w14:paraId="4F65E788" w14:textId="77777777" w:rsidR="00B34010" w:rsidRPr="00AE697B" w:rsidRDefault="00B34010">
      <w:pPr>
        <w:pStyle w:val="Heading1"/>
        <w:tabs>
          <w:tab w:val="clear" w:pos="504"/>
          <w:tab w:val="clear" w:pos="1368"/>
          <w:tab w:val="clear" w:pos="2232"/>
          <w:tab w:val="clear" w:pos="3096"/>
          <w:tab w:val="clear" w:pos="3960"/>
          <w:tab w:val="clear" w:pos="4824"/>
          <w:tab w:val="clear" w:pos="5688"/>
          <w:tab w:val="clear" w:pos="6552"/>
          <w:tab w:val="clear" w:pos="7416"/>
          <w:tab w:val="clear" w:pos="8280"/>
          <w:tab w:val="clear" w:pos="9144"/>
          <w:tab w:val="clear" w:pos="10008"/>
          <w:tab w:val="clear" w:pos="10872"/>
          <w:tab w:val="clear" w:pos="11736"/>
          <w:tab w:val="clear" w:pos="12312"/>
          <w:tab w:val="clear" w:pos="13464"/>
          <w:tab w:val="clear" w:pos="14328"/>
          <w:tab w:val="clear" w:pos="15192"/>
          <w:tab w:val="clear" w:pos="16056"/>
          <w:tab w:val="clear" w:pos="16920"/>
          <w:tab w:val="clear" w:pos="17784"/>
          <w:tab w:val="clear" w:pos="18648"/>
          <w:tab w:val="clear" w:pos="19512"/>
          <w:tab w:val="clear" w:pos="20376"/>
          <w:tab w:val="clear" w:pos="21240"/>
          <w:tab w:val="left" w:pos="720"/>
          <w:tab w:val="left" w:pos="1440"/>
          <w:tab w:val="left" w:pos="2160"/>
          <w:tab w:val="left" w:pos="2880"/>
        </w:tabs>
        <w:spacing w:line="25" w:lineRule="atLeast"/>
        <w:rPr>
          <w:sz w:val="24"/>
        </w:rPr>
      </w:pPr>
      <w:r w:rsidRPr="00AE697B">
        <w:rPr>
          <w:sz w:val="24"/>
        </w:rPr>
        <w:t>ARTICLE V: Meetings</w:t>
      </w:r>
    </w:p>
    <w:p w14:paraId="13702D71"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p>
    <w:p w14:paraId="518C0424"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1: Meetings</w:t>
      </w:r>
    </w:p>
    <w:p w14:paraId="0387CCD9" w14:textId="04F3AB5B" w:rsidR="00B34010" w:rsidRPr="00AE697B" w:rsidRDefault="001A6972">
      <w:pPr>
        <w:widowControl w:val="0"/>
        <w:tabs>
          <w:tab w:val="left" w:pos="720"/>
          <w:tab w:val="left" w:pos="1440"/>
          <w:tab w:val="left" w:pos="2160"/>
          <w:tab w:val="left" w:pos="2880"/>
        </w:tabs>
        <w:autoSpaceDE w:val="0"/>
        <w:autoSpaceDN w:val="0"/>
        <w:adjustRightInd w:val="0"/>
        <w:spacing w:line="25" w:lineRule="atLeast"/>
      </w:pPr>
      <w:r>
        <w:t>Regular meetings of the CAC are scheduled three times per</w:t>
      </w:r>
      <w:r w:rsidR="000C6FB7">
        <w:t xml:space="preserve"> year</w:t>
      </w:r>
      <w:r>
        <w:t xml:space="preserve">. The Annual Meeting shall be held </w:t>
      </w:r>
      <w:r w:rsidR="00832028">
        <w:t xml:space="preserve">at the first CAC meeting of each calendar year (generally </w:t>
      </w:r>
      <w:r>
        <w:t xml:space="preserve">the </w:t>
      </w:r>
      <w:r w:rsidR="000C6FB7">
        <w:t xml:space="preserve">spring </w:t>
      </w:r>
      <w:r w:rsidR="00832028">
        <w:t>meeting)</w:t>
      </w:r>
      <w:r>
        <w:t xml:space="preserve">. </w:t>
      </w:r>
    </w:p>
    <w:p w14:paraId="0BCA464D" w14:textId="77777777" w:rsidR="00B34010" w:rsidRDefault="00B34010">
      <w:pPr>
        <w:widowControl w:val="0"/>
        <w:tabs>
          <w:tab w:val="left" w:pos="720"/>
          <w:tab w:val="left" w:pos="1440"/>
          <w:tab w:val="left" w:pos="2160"/>
          <w:tab w:val="left" w:pos="2880"/>
        </w:tabs>
        <w:autoSpaceDE w:val="0"/>
        <w:autoSpaceDN w:val="0"/>
        <w:adjustRightInd w:val="0"/>
        <w:spacing w:line="25" w:lineRule="atLeast"/>
      </w:pPr>
    </w:p>
    <w:p w14:paraId="69F7A48E" w14:textId="39F7DE65" w:rsidR="008B77F4" w:rsidRPr="00CE2CA6" w:rsidRDefault="008B77F4" w:rsidP="008B77F4">
      <w:r w:rsidRPr="004C0C07">
        <w:t xml:space="preserve">Members may participate in meetings of the CAC by means of a conference telephone call or similar communications equipment (by which all persons participating can hear each other at the same time), </w:t>
      </w:r>
      <w:r w:rsidR="00DD0ABB">
        <w:t>however</w:t>
      </w:r>
      <w:r w:rsidR="00DD0ABB" w:rsidRPr="004C0C07">
        <w:t xml:space="preserve"> </w:t>
      </w:r>
      <w:r w:rsidRPr="004C0C07">
        <w:t xml:space="preserve">participation by such means shall </w:t>
      </w:r>
      <w:r w:rsidR="00DD0ABB">
        <w:t xml:space="preserve">not </w:t>
      </w:r>
      <w:r w:rsidRPr="004C0C07">
        <w:t>constitute presence in person at such meeting</w:t>
      </w:r>
      <w:r w:rsidR="00DD0ABB">
        <w:t xml:space="preserve"> and </w:t>
      </w:r>
      <w:r w:rsidR="000C6FB7">
        <w:t>therefore</w:t>
      </w:r>
      <w:r w:rsidR="00DD0ABB">
        <w:t xml:space="preserve"> </w:t>
      </w:r>
      <w:r w:rsidR="000C6FB7">
        <w:t>shall</w:t>
      </w:r>
      <w:r w:rsidR="00DD0ABB">
        <w:t xml:space="preserve"> not constitute a quorum</w:t>
      </w:r>
      <w:r w:rsidR="000C6FB7">
        <w:t>.</w:t>
      </w:r>
    </w:p>
    <w:p w14:paraId="5C70B859" w14:textId="77777777" w:rsidR="004C0C07" w:rsidRDefault="004C0C07">
      <w:pPr>
        <w:pStyle w:val="Heading2"/>
        <w:widowControl w:val="0"/>
        <w:tabs>
          <w:tab w:val="left" w:pos="720"/>
          <w:tab w:val="left" w:pos="1440"/>
          <w:tab w:val="left" w:pos="2160"/>
          <w:tab w:val="left" w:pos="2880"/>
        </w:tabs>
        <w:autoSpaceDE w:val="0"/>
        <w:autoSpaceDN w:val="0"/>
        <w:adjustRightInd w:val="0"/>
        <w:spacing w:line="25" w:lineRule="atLeast"/>
      </w:pPr>
    </w:p>
    <w:p w14:paraId="6B5D0339"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2: Special Meetings</w:t>
      </w:r>
    </w:p>
    <w:p w14:paraId="6A519A31" w14:textId="4831E3BB"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 xml:space="preserve">Special meetings may be called by the </w:t>
      </w:r>
      <w:r w:rsidR="00832028">
        <w:t>Co-</w:t>
      </w:r>
      <w:r w:rsidRPr="00AE697B">
        <w:t xml:space="preserve">Chairs at the request of the Program Office Staff, the </w:t>
      </w:r>
      <w:r w:rsidRPr="00AE697B">
        <w:lastRenderedPageBreak/>
        <w:t xml:space="preserve">Management Conference, or a majority of the CAC members, in which case the Program </w:t>
      </w:r>
      <w:r w:rsidR="00053A7F">
        <w:t xml:space="preserve">Executive </w:t>
      </w:r>
      <w:r w:rsidRPr="00AE697B">
        <w:t>Director shall schedule a meeting with the Chairs as soon as possible, but not later than 30 days after the request. CAC members shall have 14 days written notification.</w:t>
      </w:r>
    </w:p>
    <w:p w14:paraId="579526A3"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p>
    <w:p w14:paraId="0FF81715" w14:textId="77777777" w:rsidR="00B34010" w:rsidRPr="00AE697B" w:rsidRDefault="00B34010">
      <w:pPr>
        <w:pStyle w:val="Heading4"/>
      </w:pPr>
      <w:r w:rsidRPr="00AE697B">
        <w:t>Section 3: Agenda Items</w:t>
      </w:r>
    </w:p>
    <w:p w14:paraId="5F9EBAC8" w14:textId="690570F0" w:rsidR="00B34010" w:rsidRPr="00AE697B" w:rsidRDefault="001A6972" w:rsidP="00832028">
      <w:pPr>
        <w:widowControl w:val="0"/>
        <w:tabs>
          <w:tab w:val="left" w:pos="1440"/>
          <w:tab w:val="left" w:pos="2160"/>
          <w:tab w:val="left" w:pos="2880"/>
        </w:tabs>
        <w:autoSpaceDE w:val="0"/>
        <w:autoSpaceDN w:val="0"/>
        <w:adjustRightInd w:val="0"/>
        <w:spacing w:line="25" w:lineRule="atLeast"/>
      </w:pPr>
      <w:r>
        <w:t xml:space="preserve">Agenda items may be forwarded to program staff for consideration at least thirty working days prior to the regularly scheduled meeting of the CAC. </w:t>
      </w:r>
      <w:r w:rsidR="00B34010" w:rsidRPr="00AE697B">
        <w:t>Additional items may be added to the agenda at a regularly scheduled meeting by majority vote</w:t>
      </w:r>
      <w:r w:rsidR="008B77F4">
        <w:t xml:space="preserve"> of the voting members attending the scheduled CAC meeting</w:t>
      </w:r>
      <w:r w:rsidR="00B34010" w:rsidRPr="00AE697B">
        <w:t>.</w:t>
      </w:r>
    </w:p>
    <w:p w14:paraId="6770767A"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p>
    <w:p w14:paraId="607E0EC5"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4:  Notice of Meetings</w:t>
      </w:r>
    </w:p>
    <w:p w14:paraId="5F097D59" w14:textId="77777777" w:rsidR="00B34010" w:rsidRDefault="00B34010">
      <w:pPr>
        <w:widowControl w:val="0"/>
        <w:tabs>
          <w:tab w:val="left" w:pos="720"/>
          <w:tab w:val="left" w:pos="1440"/>
          <w:tab w:val="left" w:pos="2160"/>
          <w:tab w:val="left" w:pos="2880"/>
        </w:tabs>
        <w:autoSpaceDE w:val="0"/>
        <w:autoSpaceDN w:val="0"/>
        <w:adjustRightInd w:val="0"/>
        <w:spacing w:line="25" w:lineRule="atLeast"/>
      </w:pPr>
      <w:r w:rsidRPr="00AE697B">
        <w:t>Meetings of the CAC shall be open to the public and notice placed by the Program Office in conformance with applicable federal, state, and local sunshine/public access requirements. A portion of time shall be allocated at each meeting for public comment. Active media participation in all aspects of the Program is invited and encouraged. The Program Office shall serve as the primary media contact source.</w:t>
      </w:r>
    </w:p>
    <w:p w14:paraId="0A1A9AC0" w14:textId="77777777" w:rsidR="008B77F4" w:rsidRDefault="008B77F4">
      <w:pPr>
        <w:widowControl w:val="0"/>
        <w:tabs>
          <w:tab w:val="left" w:pos="720"/>
          <w:tab w:val="left" w:pos="1440"/>
          <w:tab w:val="left" w:pos="2160"/>
          <w:tab w:val="left" w:pos="2880"/>
        </w:tabs>
        <w:autoSpaceDE w:val="0"/>
        <w:autoSpaceDN w:val="0"/>
        <w:adjustRightInd w:val="0"/>
        <w:spacing w:line="25" w:lineRule="atLeast"/>
      </w:pPr>
    </w:p>
    <w:p w14:paraId="39AF5BF1" w14:textId="4DF0A6E0" w:rsidR="008B77F4" w:rsidRPr="00AE697B" w:rsidRDefault="008B77F4">
      <w:pPr>
        <w:widowControl w:val="0"/>
        <w:tabs>
          <w:tab w:val="left" w:pos="720"/>
          <w:tab w:val="left" w:pos="1440"/>
          <w:tab w:val="left" w:pos="2160"/>
          <w:tab w:val="left" w:pos="2880"/>
        </w:tabs>
        <w:autoSpaceDE w:val="0"/>
        <w:autoSpaceDN w:val="0"/>
        <w:adjustRightInd w:val="0"/>
        <w:spacing w:line="25" w:lineRule="atLeast"/>
      </w:pPr>
      <w:r w:rsidRPr="004C0C07">
        <w:t xml:space="preserve">“Notice” and “written notice” </w:t>
      </w:r>
      <w:r w:rsidR="00D312D1">
        <w:t xml:space="preserve">may </w:t>
      </w:r>
      <w:r w:rsidRPr="004C0C07">
        <w:t>include publication on the CHNEP website and transmittal to CAC members and others via electronic means including internet, email and facsimile.</w:t>
      </w:r>
    </w:p>
    <w:p w14:paraId="1766FC21"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p>
    <w:p w14:paraId="64E32DB7"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5: Expenses</w:t>
      </w:r>
    </w:p>
    <w:p w14:paraId="7A5DBA5E"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All members shall serve without compensation.</w:t>
      </w:r>
    </w:p>
    <w:p w14:paraId="78C38FC5"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p>
    <w:p w14:paraId="016F80DD"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6: Quorum</w:t>
      </w:r>
    </w:p>
    <w:p w14:paraId="2DAF6159"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A minimum of</w:t>
      </w:r>
      <w:r w:rsidR="00AE697B" w:rsidRPr="00AE697B">
        <w:t xml:space="preserve"> five </w:t>
      </w:r>
      <w:r w:rsidRPr="00AE697B">
        <w:t>(</w:t>
      </w:r>
      <w:r w:rsidR="00AE697B" w:rsidRPr="00AE697B">
        <w:t>5</w:t>
      </w:r>
      <w:r w:rsidRPr="00AE697B">
        <w:t xml:space="preserve">) Voting Members of the CAC </w:t>
      </w:r>
      <w:r w:rsidR="00053A7F">
        <w:t xml:space="preserve">physically present at any CAC meeting </w:t>
      </w:r>
      <w:r w:rsidRPr="00AE697B">
        <w:t>shall constitute a quorum. Each member shall have one vote.</w:t>
      </w:r>
    </w:p>
    <w:p w14:paraId="3C365C9D"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p>
    <w:p w14:paraId="0C8BCABE" w14:textId="77777777" w:rsidR="00B34010" w:rsidRPr="00AE697B" w:rsidRDefault="00B34010">
      <w:pPr>
        <w:pStyle w:val="Heading2"/>
        <w:widowControl w:val="0"/>
        <w:tabs>
          <w:tab w:val="left" w:pos="720"/>
          <w:tab w:val="left" w:pos="1440"/>
          <w:tab w:val="left" w:pos="2160"/>
          <w:tab w:val="left" w:pos="2880"/>
        </w:tabs>
        <w:autoSpaceDE w:val="0"/>
        <w:autoSpaceDN w:val="0"/>
        <w:adjustRightInd w:val="0"/>
        <w:spacing w:line="25" w:lineRule="atLeast"/>
      </w:pPr>
      <w:r w:rsidRPr="00AE697B">
        <w:t>Section 7: Conflict of Interest</w:t>
      </w:r>
    </w:p>
    <w:p w14:paraId="69ED92C5"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No member of the CAC or staff representative shall participate in any decision or vote which could constitute or appear to be a conflict of interest. Members shall state any potential conflicts of interest prior to any discussion and abstain from such discussion and/or vote.</w:t>
      </w:r>
    </w:p>
    <w:p w14:paraId="5A246ECD"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rPr>
          <w:szCs w:val="26"/>
        </w:rPr>
      </w:pPr>
    </w:p>
    <w:p w14:paraId="4251B505"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jc w:val="center"/>
      </w:pPr>
    </w:p>
    <w:p w14:paraId="539A4945" w14:textId="602AF5CF" w:rsidR="00B34010" w:rsidRPr="00AE697B" w:rsidRDefault="00B34010">
      <w:pPr>
        <w:pStyle w:val="Heading1"/>
        <w:tabs>
          <w:tab w:val="clear" w:pos="504"/>
          <w:tab w:val="clear" w:pos="1368"/>
          <w:tab w:val="clear" w:pos="2232"/>
          <w:tab w:val="clear" w:pos="3096"/>
          <w:tab w:val="clear" w:pos="3960"/>
          <w:tab w:val="clear" w:pos="4824"/>
          <w:tab w:val="clear" w:pos="5688"/>
          <w:tab w:val="clear" w:pos="6552"/>
          <w:tab w:val="clear" w:pos="7416"/>
          <w:tab w:val="clear" w:pos="8280"/>
          <w:tab w:val="clear" w:pos="9144"/>
          <w:tab w:val="clear" w:pos="10008"/>
          <w:tab w:val="clear" w:pos="10872"/>
          <w:tab w:val="clear" w:pos="11736"/>
          <w:tab w:val="clear" w:pos="12312"/>
          <w:tab w:val="clear" w:pos="13464"/>
          <w:tab w:val="clear" w:pos="14328"/>
          <w:tab w:val="clear" w:pos="15192"/>
          <w:tab w:val="clear" w:pos="16056"/>
          <w:tab w:val="clear" w:pos="16920"/>
          <w:tab w:val="clear" w:pos="17784"/>
          <w:tab w:val="clear" w:pos="18648"/>
          <w:tab w:val="clear" w:pos="19512"/>
          <w:tab w:val="clear" w:pos="20376"/>
          <w:tab w:val="clear" w:pos="21240"/>
          <w:tab w:val="left" w:pos="720"/>
          <w:tab w:val="left" w:pos="1440"/>
          <w:tab w:val="left" w:pos="2160"/>
          <w:tab w:val="left" w:pos="2880"/>
        </w:tabs>
        <w:spacing w:line="25" w:lineRule="atLeast"/>
        <w:rPr>
          <w:sz w:val="24"/>
        </w:rPr>
      </w:pPr>
      <w:r w:rsidRPr="00AE697B">
        <w:rPr>
          <w:sz w:val="24"/>
        </w:rPr>
        <w:t>ARTICLE VI: Parliamentary Authority</w:t>
      </w:r>
    </w:p>
    <w:p w14:paraId="60F9CEB4" w14:textId="77777777" w:rsidR="00B34010" w:rsidRPr="00AE697B" w:rsidRDefault="00B34010">
      <w:pPr>
        <w:widowControl w:val="0"/>
        <w:tabs>
          <w:tab w:val="left" w:pos="720"/>
          <w:tab w:val="left" w:pos="1440"/>
          <w:tab w:val="left" w:pos="2160"/>
          <w:tab w:val="left" w:pos="2880"/>
        </w:tabs>
        <w:autoSpaceDE w:val="0"/>
        <w:autoSpaceDN w:val="0"/>
        <w:adjustRightInd w:val="0"/>
        <w:spacing w:line="300" w:lineRule="auto"/>
      </w:pPr>
    </w:p>
    <w:p w14:paraId="6A7BCC25" w14:textId="0E5D24DF" w:rsidR="00B34010" w:rsidRPr="00AE697B" w:rsidRDefault="00185404">
      <w:pPr>
        <w:pStyle w:val="NormalWeb"/>
        <w:widowControl w:val="0"/>
        <w:tabs>
          <w:tab w:val="left" w:pos="720"/>
          <w:tab w:val="left" w:pos="1440"/>
          <w:tab w:val="left" w:pos="2160"/>
          <w:tab w:val="left" w:pos="2880"/>
        </w:tabs>
        <w:autoSpaceDE w:val="0"/>
        <w:autoSpaceDN w:val="0"/>
        <w:adjustRightInd w:val="0"/>
        <w:spacing w:before="0" w:beforeAutospacing="0" w:after="0" w:afterAutospacing="0" w:line="25" w:lineRule="atLeast"/>
        <w:rPr>
          <w:i/>
          <w:iCs/>
        </w:rPr>
      </w:pPr>
      <w:r w:rsidRPr="004C0C07">
        <w:t xml:space="preserve">The rules contained in the latest edition </w:t>
      </w:r>
      <w:r w:rsidR="004C0C07" w:rsidRPr="004C0C07">
        <w:t>of Robert’s</w:t>
      </w:r>
      <w:r w:rsidRPr="004C0C07">
        <w:rPr>
          <w:i/>
        </w:rPr>
        <w:t xml:space="preserve"> Rules of Order</w:t>
      </w:r>
      <w:r w:rsidRPr="004C0C07">
        <w:t xml:space="preserve"> shall govern the conduct of the business of the CAC in all matters in which they are applicable and which are not in conflict </w:t>
      </w:r>
      <w:r w:rsidR="00D47C46">
        <w:t>with any provision of these Byl</w:t>
      </w:r>
      <w:r w:rsidRPr="004C0C07">
        <w:t>aws.</w:t>
      </w:r>
    </w:p>
    <w:p w14:paraId="2A5391D7" w14:textId="77777777" w:rsidR="00B34010" w:rsidRPr="00AE697B" w:rsidRDefault="00B34010">
      <w:pPr>
        <w:widowControl w:val="0"/>
        <w:tabs>
          <w:tab w:val="left" w:pos="720"/>
          <w:tab w:val="left" w:pos="1440"/>
          <w:tab w:val="left" w:pos="2160"/>
          <w:tab w:val="left" w:pos="2880"/>
        </w:tabs>
        <w:autoSpaceDE w:val="0"/>
        <w:autoSpaceDN w:val="0"/>
        <w:adjustRightInd w:val="0"/>
        <w:spacing w:line="25" w:lineRule="atLeast"/>
        <w:jc w:val="center"/>
      </w:pPr>
    </w:p>
    <w:p w14:paraId="630EBC3F" w14:textId="6B24F949" w:rsidR="00B34010" w:rsidRPr="00AE697B" w:rsidRDefault="00B34010">
      <w:pPr>
        <w:pStyle w:val="Heading1"/>
        <w:tabs>
          <w:tab w:val="clear" w:pos="504"/>
          <w:tab w:val="clear" w:pos="1368"/>
          <w:tab w:val="clear" w:pos="2232"/>
          <w:tab w:val="clear" w:pos="3096"/>
          <w:tab w:val="clear" w:pos="3960"/>
          <w:tab w:val="clear" w:pos="4824"/>
          <w:tab w:val="clear" w:pos="5688"/>
          <w:tab w:val="clear" w:pos="6552"/>
          <w:tab w:val="clear" w:pos="7416"/>
          <w:tab w:val="clear" w:pos="8280"/>
          <w:tab w:val="clear" w:pos="9144"/>
          <w:tab w:val="clear" w:pos="10008"/>
          <w:tab w:val="clear" w:pos="10872"/>
          <w:tab w:val="clear" w:pos="11736"/>
          <w:tab w:val="clear" w:pos="12312"/>
          <w:tab w:val="clear" w:pos="13464"/>
          <w:tab w:val="clear" w:pos="14328"/>
          <w:tab w:val="clear" w:pos="15192"/>
          <w:tab w:val="clear" w:pos="16056"/>
          <w:tab w:val="clear" w:pos="16920"/>
          <w:tab w:val="clear" w:pos="17784"/>
          <w:tab w:val="clear" w:pos="18648"/>
          <w:tab w:val="clear" w:pos="19512"/>
          <w:tab w:val="clear" w:pos="20376"/>
          <w:tab w:val="clear" w:pos="21240"/>
          <w:tab w:val="left" w:pos="720"/>
          <w:tab w:val="left" w:pos="1440"/>
          <w:tab w:val="left" w:pos="2160"/>
          <w:tab w:val="left" w:pos="2880"/>
        </w:tabs>
        <w:spacing w:line="25" w:lineRule="atLeast"/>
        <w:rPr>
          <w:sz w:val="24"/>
        </w:rPr>
      </w:pPr>
      <w:r w:rsidRPr="00AE697B">
        <w:rPr>
          <w:sz w:val="24"/>
        </w:rPr>
        <w:t>ARTICLE VII: Amendment of the Bylaws</w:t>
      </w:r>
    </w:p>
    <w:p w14:paraId="4758A03E" w14:textId="77777777" w:rsidR="00B34010" w:rsidRPr="00AE697B" w:rsidRDefault="00B34010">
      <w:pPr>
        <w:pStyle w:val="NormalWeb"/>
        <w:widowControl w:val="0"/>
        <w:tabs>
          <w:tab w:val="left" w:pos="720"/>
          <w:tab w:val="left" w:pos="1440"/>
          <w:tab w:val="left" w:pos="2160"/>
          <w:tab w:val="left" w:pos="2880"/>
        </w:tabs>
        <w:autoSpaceDE w:val="0"/>
        <w:autoSpaceDN w:val="0"/>
        <w:adjustRightInd w:val="0"/>
        <w:spacing w:before="0" w:beforeAutospacing="0" w:after="0" w:afterAutospacing="0" w:line="25" w:lineRule="atLeast"/>
      </w:pPr>
    </w:p>
    <w:p w14:paraId="2E083ED2" w14:textId="48BAFA5E" w:rsidR="00B34010" w:rsidRPr="00AE697B" w:rsidRDefault="00B34010">
      <w:pPr>
        <w:widowControl w:val="0"/>
        <w:tabs>
          <w:tab w:val="left" w:pos="720"/>
          <w:tab w:val="left" w:pos="1440"/>
          <w:tab w:val="left" w:pos="2160"/>
          <w:tab w:val="left" w:pos="2880"/>
        </w:tabs>
        <w:autoSpaceDE w:val="0"/>
        <w:autoSpaceDN w:val="0"/>
        <w:adjustRightInd w:val="0"/>
        <w:spacing w:line="25" w:lineRule="atLeast"/>
      </w:pPr>
      <w:r w:rsidRPr="00AE697B">
        <w:t xml:space="preserve">These Bylaws, and any amendments thereto, shall be adopted upon an affirmative vote of at least two-thirds of the voting members of the CAC provided that amendments have been proposed in writing and circulated to the CAC members at least </w:t>
      </w:r>
      <w:r w:rsidR="00832028">
        <w:t>seven</w:t>
      </w:r>
      <w:r w:rsidRPr="00AE697B">
        <w:t xml:space="preserve"> (</w:t>
      </w:r>
      <w:r w:rsidR="00832028">
        <w:t>7</w:t>
      </w:r>
      <w:r w:rsidRPr="00AE697B">
        <w:t>) days in advance of any regular CAC meeting or a special meeting called for that purpose.</w:t>
      </w:r>
    </w:p>
    <w:p w14:paraId="0D5EBF08" w14:textId="77777777" w:rsidR="00B34010" w:rsidRPr="00AE697B" w:rsidRDefault="00B34010">
      <w:pPr>
        <w:pStyle w:val="NormalWeb"/>
        <w:widowControl w:val="0"/>
        <w:tabs>
          <w:tab w:val="left" w:pos="720"/>
          <w:tab w:val="left" w:pos="1440"/>
          <w:tab w:val="left" w:pos="2160"/>
          <w:tab w:val="left" w:pos="2880"/>
        </w:tabs>
        <w:autoSpaceDE w:val="0"/>
        <w:autoSpaceDN w:val="0"/>
        <w:adjustRightInd w:val="0"/>
        <w:spacing w:before="0" w:beforeAutospacing="0" w:after="0" w:afterAutospacing="0" w:line="25" w:lineRule="atLeast"/>
      </w:pPr>
    </w:p>
    <w:p w14:paraId="06D346FD" w14:textId="047C65BA" w:rsidR="00B34010" w:rsidRPr="00AE697B" w:rsidRDefault="00B34010">
      <w:pPr>
        <w:pStyle w:val="Heading2"/>
        <w:jc w:val="center"/>
        <w:rPr>
          <w:b/>
          <w:bCs/>
          <w:u w:val="none"/>
        </w:rPr>
      </w:pPr>
      <w:r w:rsidRPr="00AE697B">
        <w:rPr>
          <w:b/>
          <w:bCs/>
          <w:u w:val="none"/>
        </w:rPr>
        <w:lastRenderedPageBreak/>
        <w:t xml:space="preserve">ARTICLE </w:t>
      </w:r>
      <w:r w:rsidR="00832028">
        <w:rPr>
          <w:b/>
          <w:bCs/>
          <w:u w:val="none"/>
        </w:rPr>
        <w:t>VIII</w:t>
      </w:r>
      <w:r w:rsidRPr="00AE697B">
        <w:rPr>
          <w:b/>
          <w:bCs/>
          <w:u w:val="none"/>
        </w:rPr>
        <w:t>: Staff Support</w:t>
      </w:r>
      <w:r w:rsidR="00185404">
        <w:rPr>
          <w:b/>
          <w:bCs/>
          <w:u w:val="none"/>
        </w:rPr>
        <w:t xml:space="preserve"> </w:t>
      </w:r>
      <w:r w:rsidR="00185404" w:rsidRPr="004C0C07">
        <w:rPr>
          <w:b/>
          <w:bCs/>
          <w:u w:val="none"/>
        </w:rPr>
        <w:t>and Records</w:t>
      </w:r>
    </w:p>
    <w:p w14:paraId="72570A69" w14:textId="77777777" w:rsidR="00B34010" w:rsidRPr="00AE697B" w:rsidRDefault="00B34010">
      <w:pPr>
        <w:widowControl w:val="0"/>
        <w:tabs>
          <w:tab w:val="left" w:pos="360"/>
          <w:tab w:val="left" w:pos="630"/>
          <w:tab w:val="left" w:pos="936"/>
          <w:tab w:val="left" w:pos="1350"/>
          <w:tab w:val="left" w:pos="2520"/>
          <w:tab w:val="left" w:pos="3240"/>
          <w:tab w:val="left" w:pos="3960"/>
          <w:tab w:val="left" w:pos="4824"/>
          <w:tab w:val="left" w:pos="5544"/>
          <w:tab w:val="left" w:pos="6264"/>
          <w:tab w:val="left" w:pos="7128"/>
          <w:tab w:val="left" w:pos="7848"/>
          <w:tab w:val="left" w:pos="8568"/>
          <w:tab w:val="left" w:pos="9432"/>
          <w:tab w:val="left" w:pos="10152"/>
          <w:tab w:val="left" w:pos="11016"/>
        </w:tabs>
        <w:autoSpaceDE w:val="0"/>
        <w:autoSpaceDN w:val="0"/>
        <w:adjustRightInd w:val="0"/>
      </w:pPr>
    </w:p>
    <w:p w14:paraId="5AB31E26" w14:textId="392F4C5C" w:rsidR="0048539D" w:rsidRDefault="00B34010" w:rsidP="0048539D">
      <w:pPr>
        <w:widowControl w:val="0"/>
        <w:tabs>
          <w:tab w:val="left" w:pos="360"/>
          <w:tab w:val="left" w:pos="630"/>
          <w:tab w:val="left" w:pos="936"/>
          <w:tab w:val="left" w:pos="1350"/>
          <w:tab w:val="left" w:pos="2520"/>
          <w:tab w:val="left" w:pos="3240"/>
          <w:tab w:val="left" w:pos="3960"/>
          <w:tab w:val="left" w:pos="4824"/>
          <w:tab w:val="left" w:pos="5544"/>
          <w:tab w:val="left" w:pos="6264"/>
          <w:tab w:val="left" w:pos="7128"/>
          <w:tab w:val="left" w:pos="7848"/>
          <w:tab w:val="left" w:pos="8568"/>
          <w:tab w:val="left" w:pos="9432"/>
          <w:tab w:val="left" w:pos="10152"/>
          <w:tab w:val="left" w:pos="11016"/>
        </w:tabs>
        <w:autoSpaceDE w:val="0"/>
        <w:autoSpaceDN w:val="0"/>
        <w:adjustRightInd w:val="0"/>
      </w:pPr>
      <w:r w:rsidRPr="00AE697B">
        <w:t xml:space="preserve">Staff support for the CAC shall be provided by the CHNEP. The </w:t>
      </w:r>
      <w:r w:rsidR="001111D4">
        <w:t>Staff</w:t>
      </w:r>
      <w:r w:rsidRPr="00AE697B">
        <w:t xml:space="preserve"> shall be responsible for recording the minutes of all CAC meetings and maintaining the official record of attendance at those meetings, shall transmit notices and agendas to the membership, and shall provide a copy of the minutes of each CAC meeting to each member prior to the next regular meeting. The </w:t>
      </w:r>
      <w:r w:rsidR="001111D4">
        <w:t>Staff</w:t>
      </w:r>
      <w:r w:rsidRPr="00AE697B">
        <w:t xml:space="preserve"> shall also ensure that consensus, majority and dissenting views on all matters and issues are recorded and reported. The </w:t>
      </w:r>
      <w:r w:rsidR="001111D4">
        <w:t>Staff</w:t>
      </w:r>
      <w:r w:rsidRPr="00AE697B">
        <w:t xml:space="preserve"> shall provide assistance in scheduling and procuring appropriate facilities for CAC meetings.</w:t>
      </w:r>
      <w:r w:rsidR="00C91D78">
        <w:t xml:space="preserve"> </w:t>
      </w:r>
      <w:r w:rsidR="00185404" w:rsidRPr="00CB78B2">
        <w:t>The approved minutes of the CAC shall be available for review by the public and will be permanently housed with the CHNEP Program Office.</w:t>
      </w:r>
    </w:p>
    <w:p w14:paraId="0AFB6E33" w14:textId="77777777" w:rsidR="0048539D" w:rsidRPr="00AE697B" w:rsidRDefault="0048539D" w:rsidP="0048539D">
      <w:pPr>
        <w:widowControl w:val="0"/>
        <w:tabs>
          <w:tab w:val="left" w:pos="360"/>
          <w:tab w:val="left" w:pos="630"/>
          <w:tab w:val="left" w:pos="936"/>
          <w:tab w:val="left" w:pos="1350"/>
          <w:tab w:val="left" w:pos="2520"/>
          <w:tab w:val="left" w:pos="3240"/>
          <w:tab w:val="left" w:pos="3960"/>
          <w:tab w:val="left" w:pos="4824"/>
          <w:tab w:val="left" w:pos="5544"/>
          <w:tab w:val="left" w:pos="6264"/>
          <w:tab w:val="left" w:pos="7128"/>
          <w:tab w:val="left" w:pos="7848"/>
          <w:tab w:val="left" w:pos="8568"/>
          <w:tab w:val="left" w:pos="9432"/>
          <w:tab w:val="left" w:pos="10152"/>
          <w:tab w:val="left" w:pos="11016"/>
        </w:tabs>
        <w:autoSpaceDE w:val="0"/>
        <w:autoSpaceDN w:val="0"/>
        <w:adjustRightInd w:val="0"/>
      </w:pPr>
      <w:bookmarkStart w:id="0" w:name="_GoBack"/>
      <w:bookmarkEnd w:id="0"/>
    </w:p>
    <w:sectPr w:rsidR="0048539D" w:rsidRPr="00AE697B" w:rsidSect="00832028">
      <w:footerReference w:type="default" r:id="rId10"/>
      <w:headerReference w:type="first" r:id="rId11"/>
      <w:pgSz w:w="12240" w:h="15840" w:code="1"/>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A1EE3" w14:textId="77777777" w:rsidR="001A6972" w:rsidRDefault="001A6972">
      <w:r>
        <w:separator/>
      </w:r>
    </w:p>
  </w:endnote>
  <w:endnote w:type="continuationSeparator" w:id="0">
    <w:p w14:paraId="0098DF74" w14:textId="77777777" w:rsidR="001A6972" w:rsidRDefault="001A6972">
      <w:r>
        <w:continuationSeparator/>
      </w:r>
    </w:p>
  </w:endnote>
  <w:endnote w:type="continuationNotice" w:id="1">
    <w:p w14:paraId="388D0FF3" w14:textId="77777777" w:rsidR="001A6972" w:rsidRDefault="001A6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E2E2" w14:textId="15A0E739" w:rsidR="004C0C07" w:rsidRDefault="00781943">
    <w:pPr>
      <w:pStyle w:val="Footer"/>
      <w:rPr>
        <w:sz w:val="16"/>
      </w:rPr>
    </w:pPr>
    <w:r w:rsidRPr="00AE697B">
      <w:t>C</w:t>
    </w:r>
    <w:r>
      <w:t xml:space="preserve">oastal &amp; Heartland </w:t>
    </w:r>
    <w:r w:rsidRPr="00AE697B">
      <w:t>National Estuary P</w:t>
    </w:r>
    <w:r>
      <w:t>artnership</w:t>
    </w:r>
    <w:r w:rsidR="004C0C07">
      <w:rPr>
        <w:sz w:val="16"/>
      </w:rPr>
      <w:tab/>
    </w:r>
    <w:r w:rsidR="004C0C07">
      <w:rPr>
        <w:b/>
        <w:bCs/>
      </w:rPr>
      <w:t xml:space="preserve">Page </w:t>
    </w:r>
    <w:r w:rsidR="004C0C07">
      <w:rPr>
        <w:b/>
        <w:bCs/>
      </w:rPr>
      <w:fldChar w:fldCharType="begin"/>
    </w:r>
    <w:r w:rsidR="004C0C07">
      <w:rPr>
        <w:b/>
        <w:bCs/>
      </w:rPr>
      <w:instrText xml:space="preserve"> PAGE </w:instrText>
    </w:r>
    <w:r w:rsidR="004C0C07">
      <w:rPr>
        <w:b/>
        <w:bCs/>
      </w:rPr>
      <w:fldChar w:fldCharType="separate"/>
    </w:r>
    <w:r w:rsidR="00D47C46">
      <w:rPr>
        <w:b/>
        <w:bCs/>
        <w:noProof/>
      </w:rPr>
      <w:t>5</w:t>
    </w:r>
    <w:r w:rsidR="004C0C07">
      <w:rPr>
        <w:b/>
        <w:bCs/>
      </w:rPr>
      <w:fldChar w:fldCharType="end"/>
    </w:r>
    <w:r w:rsidR="004C0C07">
      <w:rPr>
        <w:b/>
        <w:bCs/>
      </w:rPr>
      <w:t xml:space="preserve"> of </w:t>
    </w:r>
    <w:r w:rsidR="004C0C07">
      <w:rPr>
        <w:b/>
        <w:bCs/>
      </w:rPr>
      <w:fldChar w:fldCharType="begin"/>
    </w:r>
    <w:r w:rsidR="004C0C07">
      <w:rPr>
        <w:b/>
        <w:bCs/>
      </w:rPr>
      <w:instrText xml:space="preserve"> NUMPAGES </w:instrText>
    </w:r>
    <w:r w:rsidR="004C0C07">
      <w:rPr>
        <w:b/>
        <w:bCs/>
      </w:rPr>
      <w:fldChar w:fldCharType="separate"/>
    </w:r>
    <w:r w:rsidR="00D47C46">
      <w:rPr>
        <w:b/>
        <w:bCs/>
        <w:noProof/>
      </w:rPr>
      <w:t>5</w:t>
    </w:r>
    <w:r w:rsidR="004C0C07">
      <w:rPr>
        <w:b/>
        <w:bCs/>
      </w:rPr>
      <w:fldChar w:fldCharType="end"/>
    </w:r>
    <w:r w:rsidR="004C0C07">
      <w:rPr>
        <w:rStyle w:val="PageNumber"/>
      </w:rPr>
      <w:tab/>
    </w:r>
    <w:r w:rsidR="004C0C07">
      <w:rPr>
        <w:sz w:val="16"/>
      </w:rPr>
      <w:t xml:space="preserve">CAC Bylaws – </w:t>
    </w:r>
    <w:r w:rsidR="001C7C1B">
      <w:rPr>
        <w:sz w:val="16"/>
      </w:rPr>
      <w:t>a</w:t>
    </w:r>
    <w:r w:rsidR="00D47C46">
      <w:rPr>
        <w:sz w:val="16"/>
      </w:rPr>
      <w:t>pproved August 26</w:t>
    </w:r>
    <w:r w:rsidR="00D47C46" w:rsidRPr="00D47C46">
      <w:rPr>
        <w:sz w:val="16"/>
        <w:vertAlign w:val="superscript"/>
      </w:rPr>
      <w:t>th</w:t>
    </w:r>
    <w:r w:rsidR="00D47C46">
      <w:rPr>
        <w:sz w:val="16"/>
      </w:rPr>
      <w:t>, 2020</w:t>
    </w:r>
  </w:p>
  <w:p w14:paraId="5C7CC62D" w14:textId="77777777" w:rsidR="004C0C07" w:rsidRDefault="004C0C07">
    <w:pPr>
      <w:pStyle w:val="Footer"/>
      <w:rPr>
        <w:sz w:val="16"/>
      </w:rP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6A211" w14:textId="77777777" w:rsidR="001A6972" w:rsidRDefault="001A6972">
      <w:r>
        <w:separator/>
      </w:r>
    </w:p>
  </w:footnote>
  <w:footnote w:type="continuationSeparator" w:id="0">
    <w:p w14:paraId="7734265A" w14:textId="77777777" w:rsidR="001A6972" w:rsidRDefault="001A6972">
      <w:r>
        <w:continuationSeparator/>
      </w:r>
    </w:p>
  </w:footnote>
  <w:footnote w:type="continuationNotice" w:id="1">
    <w:p w14:paraId="2C541AEC" w14:textId="77777777" w:rsidR="001A6972" w:rsidRDefault="001A69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0285F" w14:textId="0298D4A6" w:rsidR="00D312D1" w:rsidRPr="00B12345" w:rsidRDefault="00D312D1" w:rsidP="00276858">
    <w:pPr>
      <w:pStyle w:val="Title"/>
      <w:tabs>
        <w:tab w:val="left" w:pos="720"/>
        <w:tab w:val="left" w:pos="1440"/>
        <w:tab w:val="left" w:pos="2160"/>
        <w:tab w:val="left" w:pos="2880"/>
      </w:tabs>
      <w:rPr>
        <w:smallCaps/>
        <w:sz w:val="36"/>
        <w:szCs w:val="36"/>
      </w:rPr>
    </w:pPr>
    <w:r w:rsidRPr="00B12345">
      <w:rPr>
        <w:smallCaps/>
        <w:sz w:val="36"/>
        <w:szCs w:val="36"/>
      </w:rPr>
      <w:t>C</w:t>
    </w:r>
    <w:r w:rsidR="00B12345">
      <w:rPr>
        <w:smallCaps/>
        <w:sz w:val="36"/>
        <w:szCs w:val="36"/>
      </w:rPr>
      <w:t>oastal &amp; Heartland</w:t>
    </w:r>
    <w:r w:rsidRPr="00B12345">
      <w:rPr>
        <w:smallCaps/>
        <w:sz w:val="36"/>
        <w:szCs w:val="36"/>
      </w:rPr>
      <w:t xml:space="preserve"> National Estuary P</w:t>
    </w:r>
    <w:r w:rsidR="00B12345">
      <w:rPr>
        <w:smallCaps/>
        <w:sz w:val="36"/>
        <w:szCs w:val="36"/>
      </w:rPr>
      <w:t>artnership</w:t>
    </w:r>
    <w:r w:rsidR="001C7C1B">
      <w:rPr>
        <w:smallCaps/>
        <w:sz w:val="36"/>
        <w:szCs w:val="36"/>
      </w:rPr>
      <w:t xml:space="preserve"> </w:t>
    </w:r>
    <w:r w:rsidRPr="00B12345">
      <w:rPr>
        <w:smallCaps/>
        <w:sz w:val="36"/>
        <w:szCs w:val="36"/>
      </w:rPr>
      <w:t>Citizen</w:t>
    </w:r>
    <w:r w:rsidR="00781943">
      <w:rPr>
        <w:smallCaps/>
        <w:sz w:val="36"/>
        <w:szCs w:val="36"/>
      </w:rPr>
      <w:t>’</w:t>
    </w:r>
    <w:r w:rsidRPr="00B12345">
      <w:rPr>
        <w:smallCaps/>
        <w:sz w:val="36"/>
        <w:szCs w:val="36"/>
      </w:rPr>
      <w:t>s Advisory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D52"/>
    <w:multiLevelType w:val="hybridMultilevel"/>
    <w:tmpl w:val="F230B6C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CC3541"/>
    <w:multiLevelType w:val="hybridMultilevel"/>
    <w:tmpl w:val="7B84EF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4D38D7"/>
    <w:multiLevelType w:val="hybridMultilevel"/>
    <w:tmpl w:val="D2A23020"/>
    <w:lvl w:ilvl="0" w:tplc="B4CA52F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0550A8"/>
    <w:multiLevelType w:val="hybridMultilevel"/>
    <w:tmpl w:val="F8162444"/>
    <w:lvl w:ilvl="0" w:tplc="04090019">
      <w:start w:val="1"/>
      <w:numFmt w:val="lowerLetter"/>
      <w:lvlText w:val="%1."/>
      <w:lvlJc w:val="left"/>
      <w:pPr>
        <w:tabs>
          <w:tab w:val="num" w:pos="720"/>
        </w:tabs>
        <w:ind w:left="720" w:hanging="360"/>
      </w:pPr>
    </w:lvl>
    <w:lvl w:ilvl="1" w:tplc="B962679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0F5CFB"/>
    <w:multiLevelType w:val="hybridMultilevel"/>
    <w:tmpl w:val="94C4B52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3836FD"/>
    <w:multiLevelType w:val="hybridMultilevel"/>
    <w:tmpl w:val="8B1410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5A1E60"/>
    <w:multiLevelType w:val="hybridMultilevel"/>
    <w:tmpl w:val="C8889998"/>
    <w:lvl w:ilvl="0" w:tplc="80EECB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CE3EB6"/>
    <w:multiLevelType w:val="hybridMultilevel"/>
    <w:tmpl w:val="803295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055ECA"/>
    <w:multiLevelType w:val="hybridMultilevel"/>
    <w:tmpl w:val="5284EEF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0C3F90"/>
    <w:multiLevelType w:val="hybridMultilevel"/>
    <w:tmpl w:val="6CAEDE1C"/>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AF2D17"/>
    <w:multiLevelType w:val="hybridMultilevel"/>
    <w:tmpl w:val="F09641C6"/>
    <w:lvl w:ilvl="0" w:tplc="04090013">
      <w:start w:val="1"/>
      <w:numFmt w:val="upperRoman"/>
      <w:lvlText w:val="%1."/>
      <w:lvlJc w:val="right"/>
      <w:pPr>
        <w:tabs>
          <w:tab w:val="num" w:pos="900"/>
        </w:tabs>
        <w:ind w:left="900" w:hanging="18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82F0124"/>
    <w:multiLevelType w:val="hybridMultilevel"/>
    <w:tmpl w:val="18AE516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9C62D3"/>
    <w:multiLevelType w:val="hybridMultilevel"/>
    <w:tmpl w:val="03040BB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3A7225"/>
    <w:multiLevelType w:val="hybridMultilevel"/>
    <w:tmpl w:val="7494E04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19302B"/>
    <w:multiLevelType w:val="hybridMultilevel"/>
    <w:tmpl w:val="30D6D8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1E5E5A"/>
    <w:multiLevelType w:val="hybridMultilevel"/>
    <w:tmpl w:val="DCDEAD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5"/>
  </w:num>
  <w:num w:numId="4">
    <w:abstractNumId w:val="3"/>
  </w:num>
  <w:num w:numId="5">
    <w:abstractNumId w:val="2"/>
  </w:num>
  <w:num w:numId="6">
    <w:abstractNumId w:val="6"/>
  </w:num>
  <w:num w:numId="7">
    <w:abstractNumId w:val="9"/>
  </w:num>
  <w:num w:numId="8">
    <w:abstractNumId w:val="10"/>
  </w:num>
  <w:num w:numId="9">
    <w:abstractNumId w:val="0"/>
  </w:num>
  <w:num w:numId="10">
    <w:abstractNumId w:val="5"/>
  </w:num>
  <w:num w:numId="11">
    <w:abstractNumId w:val="13"/>
  </w:num>
  <w:num w:numId="12">
    <w:abstractNumId w:val="12"/>
  </w:num>
  <w:num w:numId="13">
    <w:abstractNumId w:val="14"/>
  </w:num>
  <w:num w:numId="14">
    <w:abstractNumId w:val="4"/>
  </w:num>
  <w:num w:numId="15">
    <w:abstractNumId w:val="8"/>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Iadevaia">
    <w15:presenceInfo w15:providerId="AD" w15:userId="S-1-5-21-1091194551-689512022-1318725885-1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3D"/>
    <w:rsid w:val="000359E1"/>
    <w:rsid w:val="00050745"/>
    <w:rsid w:val="000520FC"/>
    <w:rsid w:val="00053A7F"/>
    <w:rsid w:val="00075FB4"/>
    <w:rsid w:val="0008525C"/>
    <w:rsid w:val="000B7A0A"/>
    <w:rsid w:val="000C6FB7"/>
    <w:rsid w:val="000E1889"/>
    <w:rsid w:val="000E4A2E"/>
    <w:rsid w:val="000F48D1"/>
    <w:rsid w:val="00103BBD"/>
    <w:rsid w:val="001111D4"/>
    <w:rsid w:val="00180788"/>
    <w:rsid w:val="00180FD7"/>
    <w:rsid w:val="00185404"/>
    <w:rsid w:val="0019020E"/>
    <w:rsid w:val="001A6972"/>
    <w:rsid w:val="001B2F86"/>
    <w:rsid w:val="001C7C1B"/>
    <w:rsid w:val="001D5E59"/>
    <w:rsid w:val="001E6858"/>
    <w:rsid w:val="0020307D"/>
    <w:rsid w:val="00203E0D"/>
    <w:rsid w:val="00204D7A"/>
    <w:rsid w:val="0022574D"/>
    <w:rsid w:val="00230AE6"/>
    <w:rsid w:val="002357DA"/>
    <w:rsid w:val="00254233"/>
    <w:rsid w:val="00267C31"/>
    <w:rsid w:val="00270649"/>
    <w:rsid w:val="00276858"/>
    <w:rsid w:val="00281231"/>
    <w:rsid w:val="002A01A5"/>
    <w:rsid w:val="002A1A9D"/>
    <w:rsid w:val="002A6282"/>
    <w:rsid w:val="002C3DB0"/>
    <w:rsid w:val="002C60E3"/>
    <w:rsid w:val="002D621F"/>
    <w:rsid w:val="0031484D"/>
    <w:rsid w:val="003277D3"/>
    <w:rsid w:val="003750EF"/>
    <w:rsid w:val="003971A5"/>
    <w:rsid w:val="00397727"/>
    <w:rsid w:val="003B6746"/>
    <w:rsid w:val="004123A3"/>
    <w:rsid w:val="00432D07"/>
    <w:rsid w:val="004346DD"/>
    <w:rsid w:val="0048539D"/>
    <w:rsid w:val="004979D8"/>
    <w:rsid w:val="004A4C40"/>
    <w:rsid w:val="004C0C07"/>
    <w:rsid w:val="004C3E3C"/>
    <w:rsid w:val="004C7105"/>
    <w:rsid w:val="004E020B"/>
    <w:rsid w:val="004E41E9"/>
    <w:rsid w:val="004F1A9F"/>
    <w:rsid w:val="004F5E15"/>
    <w:rsid w:val="00522CDC"/>
    <w:rsid w:val="00522E88"/>
    <w:rsid w:val="00537CF9"/>
    <w:rsid w:val="00544F2C"/>
    <w:rsid w:val="00554163"/>
    <w:rsid w:val="005752D2"/>
    <w:rsid w:val="00593F9E"/>
    <w:rsid w:val="00597910"/>
    <w:rsid w:val="005D3F49"/>
    <w:rsid w:val="005F76CC"/>
    <w:rsid w:val="00617540"/>
    <w:rsid w:val="0064083D"/>
    <w:rsid w:val="00662DB5"/>
    <w:rsid w:val="0066793F"/>
    <w:rsid w:val="00671602"/>
    <w:rsid w:val="006C0925"/>
    <w:rsid w:val="00711933"/>
    <w:rsid w:val="00726644"/>
    <w:rsid w:val="00774553"/>
    <w:rsid w:val="00781943"/>
    <w:rsid w:val="00794D70"/>
    <w:rsid w:val="007A4274"/>
    <w:rsid w:val="007B491C"/>
    <w:rsid w:val="007D22D4"/>
    <w:rsid w:val="007D4F09"/>
    <w:rsid w:val="007D5FF2"/>
    <w:rsid w:val="00812D43"/>
    <w:rsid w:val="008167BF"/>
    <w:rsid w:val="00832028"/>
    <w:rsid w:val="008355D3"/>
    <w:rsid w:val="00837268"/>
    <w:rsid w:val="0084125A"/>
    <w:rsid w:val="00860CBE"/>
    <w:rsid w:val="008950F3"/>
    <w:rsid w:val="008A4105"/>
    <w:rsid w:val="008B27D0"/>
    <w:rsid w:val="008B693D"/>
    <w:rsid w:val="008B77F4"/>
    <w:rsid w:val="00901286"/>
    <w:rsid w:val="00913E61"/>
    <w:rsid w:val="00992369"/>
    <w:rsid w:val="009B10EC"/>
    <w:rsid w:val="009C0A41"/>
    <w:rsid w:val="00A24354"/>
    <w:rsid w:val="00A53214"/>
    <w:rsid w:val="00AB3B58"/>
    <w:rsid w:val="00AB6F35"/>
    <w:rsid w:val="00AD4E7C"/>
    <w:rsid w:val="00AE697B"/>
    <w:rsid w:val="00B12345"/>
    <w:rsid w:val="00B33472"/>
    <w:rsid w:val="00B34010"/>
    <w:rsid w:val="00B36FC8"/>
    <w:rsid w:val="00B47144"/>
    <w:rsid w:val="00B71539"/>
    <w:rsid w:val="00B845AB"/>
    <w:rsid w:val="00B91699"/>
    <w:rsid w:val="00B95C5E"/>
    <w:rsid w:val="00B9724E"/>
    <w:rsid w:val="00BE50CD"/>
    <w:rsid w:val="00BF5E3B"/>
    <w:rsid w:val="00C12368"/>
    <w:rsid w:val="00C80B3C"/>
    <w:rsid w:val="00C91D78"/>
    <w:rsid w:val="00CB78B2"/>
    <w:rsid w:val="00CC4D1B"/>
    <w:rsid w:val="00CD790E"/>
    <w:rsid w:val="00D312D1"/>
    <w:rsid w:val="00D35E4E"/>
    <w:rsid w:val="00D36491"/>
    <w:rsid w:val="00D47C46"/>
    <w:rsid w:val="00D55A8A"/>
    <w:rsid w:val="00D601B6"/>
    <w:rsid w:val="00D60D43"/>
    <w:rsid w:val="00D75CA1"/>
    <w:rsid w:val="00D80094"/>
    <w:rsid w:val="00DA5C22"/>
    <w:rsid w:val="00DD05A0"/>
    <w:rsid w:val="00DD0ABB"/>
    <w:rsid w:val="00DE0358"/>
    <w:rsid w:val="00EF521D"/>
    <w:rsid w:val="00F004C6"/>
    <w:rsid w:val="00F10C06"/>
    <w:rsid w:val="00F14A27"/>
    <w:rsid w:val="00F20134"/>
    <w:rsid w:val="00F27864"/>
    <w:rsid w:val="00F61D99"/>
    <w:rsid w:val="00F6667B"/>
    <w:rsid w:val="00F666EA"/>
    <w:rsid w:val="00F9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798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504"/>
        <w:tab w:val="left" w:pos="1368"/>
        <w:tab w:val="left" w:pos="2232"/>
        <w:tab w:val="left" w:pos="3096"/>
        <w:tab w:val="left" w:pos="3960"/>
        <w:tab w:val="left" w:pos="4824"/>
        <w:tab w:val="left" w:pos="5688"/>
        <w:tab w:val="left" w:pos="6552"/>
        <w:tab w:val="left" w:pos="7416"/>
        <w:tab w:val="left" w:pos="8280"/>
        <w:tab w:val="left" w:pos="9144"/>
        <w:tab w:val="left" w:pos="10008"/>
        <w:tab w:val="left" w:pos="10872"/>
        <w:tab w:val="left" w:pos="11736"/>
        <w:tab w:val="left" w:pos="12312"/>
        <w:tab w:val="left" w:pos="13464"/>
        <w:tab w:val="left" w:pos="14328"/>
        <w:tab w:val="left" w:pos="15192"/>
        <w:tab w:val="left" w:pos="16056"/>
        <w:tab w:val="left" w:pos="16920"/>
        <w:tab w:val="left" w:pos="17784"/>
        <w:tab w:val="left" w:pos="18648"/>
        <w:tab w:val="left" w:pos="19512"/>
        <w:tab w:val="left" w:pos="20376"/>
        <w:tab w:val="left" w:pos="21240"/>
      </w:tabs>
      <w:autoSpaceDE w:val="0"/>
      <w:autoSpaceDN w:val="0"/>
      <w:adjustRightInd w:val="0"/>
      <w:jc w:val="center"/>
      <w:outlineLvl w:val="0"/>
    </w:pPr>
    <w:rPr>
      <w:b/>
      <w:bCs/>
      <w:sz w:val="26"/>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spacing w:line="25" w:lineRule="atLeast"/>
      <w:outlineLvl w:val="2"/>
    </w:pPr>
    <w:rPr>
      <w:i/>
      <w:iCs/>
      <w:u w:val="single"/>
    </w:rPr>
  </w:style>
  <w:style w:type="paragraph" w:styleId="Heading4">
    <w:name w:val="heading 4"/>
    <w:basedOn w:val="Normal"/>
    <w:next w:val="Normal"/>
    <w:qFormat/>
    <w:pPr>
      <w:keepNext/>
      <w:widowControl w:val="0"/>
      <w:tabs>
        <w:tab w:val="left" w:pos="720"/>
        <w:tab w:val="left" w:pos="1440"/>
        <w:tab w:val="left" w:pos="2160"/>
        <w:tab w:val="left" w:pos="2880"/>
      </w:tabs>
      <w:autoSpaceDE w:val="0"/>
      <w:autoSpaceDN w:val="0"/>
      <w:adjustRightInd w:val="0"/>
      <w:spacing w:line="25" w:lineRule="atLeast"/>
      <w:ind w:left="1440" w:hanging="14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sz w:val="26"/>
      <w:szCs w:val="26"/>
    </w:rPr>
  </w:style>
  <w:style w:type="paragraph" w:styleId="NormalWeb">
    <w:name w:val="Normal (Web)"/>
    <w:basedOn w:val="Normal"/>
    <w:pPr>
      <w:spacing w:before="100" w:beforeAutospacing="1" w:after="100" w:afterAutospacing="1"/>
    </w:pPr>
  </w:style>
  <w:style w:type="paragraph" w:styleId="BodyTextIndent">
    <w:name w:val="Body Text Indent"/>
    <w:basedOn w:val="Normal"/>
    <w:pPr>
      <w:ind w:left="1440" w:hanging="720"/>
    </w:pPr>
  </w:style>
  <w:style w:type="paragraph" w:styleId="BodyText">
    <w:name w:val="Body Text"/>
    <w:basedOn w:val="Normal"/>
    <w:pPr>
      <w:widowControl w:val="0"/>
      <w:tabs>
        <w:tab w:val="left" w:pos="360"/>
        <w:tab w:val="left" w:pos="630"/>
        <w:tab w:val="left" w:pos="936"/>
        <w:tab w:val="left" w:pos="1350"/>
        <w:tab w:val="left" w:pos="2520"/>
        <w:tab w:val="left" w:pos="3240"/>
        <w:tab w:val="left" w:pos="3960"/>
        <w:tab w:val="left" w:pos="4824"/>
        <w:tab w:val="left" w:pos="5544"/>
        <w:tab w:val="left" w:pos="6264"/>
        <w:tab w:val="left" w:pos="7128"/>
        <w:tab w:val="left" w:pos="7848"/>
        <w:tab w:val="left" w:pos="8568"/>
        <w:tab w:val="left" w:pos="9432"/>
        <w:tab w:val="left" w:pos="10152"/>
        <w:tab w:val="left" w:pos="11016"/>
      </w:tabs>
      <w:autoSpaceDE w:val="0"/>
      <w:autoSpaceDN w:val="0"/>
      <w:adjustRightInd w:val="0"/>
      <w:spacing w:line="300" w:lineRule="auto"/>
    </w:pPr>
    <w:rPr>
      <w:i/>
      <w:iCs/>
    </w:rPr>
  </w:style>
  <w:style w:type="paragraph" w:styleId="BodyTextIndent2">
    <w:name w:val="Body Text Indent 2"/>
    <w:basedOn w:val="Normal"/>
    <w:pPr>
      <w:widowControl w:val="0"/>
      <w:tabs>
        <w:tab w:val="left" w:pos="360"/>
        <w:tab w:val="left" w:pos="630"/>
        <w:tab w:val="left" w:pos="2808"/>
        <w:tab w:val="left" w:pos="3672"/>
        <w:tab w:val="left" w:pos="4392"/>
        <w:tab w:val="left" w:pos="5112"/>
        <w:tab w:val="left" w:pos="5976"/>
        <w:tab w:val="left" w:pos="6696"/>
        <w:tab w:val="left" w:pos="7416"/>
        <w:tab w:val="left" w:pos="8280"/>
        <w:tab w:val="left" w:pos="9000"/>
        <w:tab w:val="left" w:pos="9864"/>
        <w:tab w:val="left" w:pos="10296"/>
        <w:tab w:val="left" w:pos="11304"/>
        <w:tab w:val="left" w:pos="12168"/>
        <w:tab w:val="left" w:pos="12888"/>
        <w:tab w:val="left" w:pos="13608"/>
        <w:tab w:val="left" w:pos="14472"/>
        <w:tab w:val="left" w:pos="15192"/>
        <w:tab w:val="left" w:pos="15912"/>
        <w:tab w:val="left" w:pos="16776"/>
        <w:tab w:val="left" w:pos="17496"/>
        <w:tab w:val="left" w:pos="18216"/>
        <w:tab w:val="left" w:pos="19080"/>
      </w:tabs>
      <w:autoSpaceDE w:val="0"/>
      <w:autoSpaceDN w:val="0"/>
      <w:adjustRightInd w:val="0"/>
      <w:spacing w:line="25" w:lineRule="atLeast"/>
      <w:ind w:left="630" w:hanging="630"/>
    </w:pPr>
  </w:style>
  <w:style w:type="paragraph" w:styleId="BodyText2">
    <w:name w:val="Body Text 2"/>
    <w:basedOn w:val="Normal"/>
    <w:pPr>
      <w:widowControl w:val="0"/>
      <w:tabs>
        <w:tab w:val="left" w:pos="504"/>
        <w:tab w:val="left" w:pos="1368"/>
        <w:tab w:val="left" w:pos="2232"/>
        <w:tab w:val="left" w:pos="3096"/>
        <w:tab w:val="left" w:pos="3960"/>
        <w:tab w:val="left" w:pos="4824"/>
        <w:tab w:val="left" w:pos="5688"/>
        <w:tab w:val="left" w:pos="6552"/>
        <w:tab w:val="left" w:pos="7416"/>
        <w:tab w:val="left" w:pos="8280"/>
        <w:tab w:val="left" w:pos="9144"/>
        <w:tab w:val="left" w:pos="10008"/>
        <w:tab w:val="left" w:pos="10872"/>
        <w:tab w:val="left" w:pos="11736"/>
        <w:tab w:val="left" w:pos="12312"/>
        <w:tab w:val="left" w:pos="13464"/>
        <w:tab w:val="left" w:pos="14328"/>
        <w:tab w:val="left" w:pos="15192"/>
        <w:tab w:val="left" w:pos="16056"/>
        <w:tab w:val="left" w:pos="16920"/>
        <w:tab w:val="left" w:pos="17784"/>
        <w:tab w:val="left" w:pos="18648"/>
        <w:tab w:val="left" w:pos="19512"/>
        <w:tab w:val="left" w:pos="20376"/>
        <w:tab w:val="left" w:pos="21240"/>
      </w:tabs>
      <w:autoSpaceDE w:val="0"/>
      <w:autoSpaceDN w:val="0"/>
      <w:adjustRightInd w:val="0"/>
      <w:spacing w:line="25" w:lineRule="atLeast"/>
    </w:pPr>
    <w:rPr>
      <w:b/>
      <w:bCs/>
    </w:rPr>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92369"/>
    <w:rPr>
      <w:rFonts w:ascii="Tahoma" w:hAnsi="Tahoma" w:cs="Tahoma"/>
      <w:sz w:val="16"/>
      <w:szCs w:val="16"/>
    </w:rPr>
  </w:style>
  <w:style w:type="character" w:styleId="Hyperlink">
    <w:name w:val="Hyperlink"/>
    <w:rsid w:val="00203E0D"/>
    <w:rPr>
      <w:color w:val="0000FF"/>
      <w:u w:val="single"/>
    </w:rPr>
  </w:style>
  <w:style w:type="character" w:styleId="CommentReference">
    <w:name w:val="annotation reference"/>
    <w:rsid w:val="001A6972"/>
    <w:rPr>
      <w:sz w:val="16"/>
      <w:szCs w:val="16"/>
    </w:rPr>
  </w:style>
  <w:style w:type="paragraph" w:styleId="CommentText">
    <w:name w:val="annotation text"/>
    <w:basedOn w:val="Normal"/>
    <w:link w:val="CommentTextChar"/>
    <w:rsid w:val="001A6972"/>
    <w:rPr>
      <w:sz w:val="20"/>
      <w:szCs w:val="20"/>
    </w:rPr>
  </w:style>
  <w:style w:type="character" w:customStyle="1" w:styleId="CommentTextChar">
    <w:name w:val="Comment Text Char"/>
    <w:basedOn w:val="DefaultParagraphFont"/>
    <w:link w:val="CommentText"/>
    <w:rsid w:val="001A6972"/>
  </w:style>
  <w:style w:type="paragraph" w:styleId="CommentSubject">
    <w:name w:val="annotation subject"/>
    <w:basedOn w:val="CommentText"/>
    <w:next w:val="CommentText"/>
    <w:link w:val="CommentSubjectChar"/>
    <w:rsid w:val="001A6972"/>
    <w:rPr>
      <w:b/>
      <w:bCs/>
    </w:rPr>
  </w:style>
  <w:style w:type="character" w:customStyle="1" w:styleId="CommentSubjectChar">
    <w:name w:val="Comment Subject Char"/>
    <w:basedOn w:val="CommentTextChar"/>
    <w:link w:val="CommentSubject"/>
    <w:rsid w:val="001A6972"/>
    <w:rPr>
      <w:b/>
      <w:bCs/>
    </w:rPr>
  </w:style>
  <w:style w:type="paragraph" w:styleId="Revision">
    <w:name w:val="Revision"/>
    <w:hidden/>
    <w:uiPriority w:val="99"/>
    <w:semiHidden/>
    <w:rsid w:val="001A6972"/>
    <w:rPr>
      <w:sz w:val="24"/>
      <w:szCs w:val="24"/>
    </w:rPr>
  </w:style>
  <w:style w:type="paragraph" w:styleId="NoSpacing">
    <w:name w:val="No Spacing"/>
    <w:uiPriority w:val="1"/>
    <w:qFormat/>
    <w:rsid w:val="001D5E5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504"/>
        <w:tab w:val="left" w:pos="1368"/>
        <w:tab w:val="left" w:pos="2232"/>
        <w:tab w:val="left" w:pos="3096"/>
        <w:tab w:val="left" w:pos="3960"/>
        <w:tab w:val="left" w:pos="4824"/>
        <w:tab w:val="left" w:pos="5688"/>
        <w:tab w:val="left" w:pos="6552"/>
        <w:tab w:val="left" w:pos="7416"/>
        <w:tab w:val="left" w:pos="8280"/>
        <w:tab w:val="left" w:pos="9144"/>
        <w:tab w:val="left" w:pos="10008"/>
        <w:tab w:val="left" w:pos="10872"/>
        <w:tab w:val="left" w:pos="11736"/>
        <w:tab w:val="left" w:pos="12312"/>
        <w:tab w:val="left" w:pos="13464"/>
        <w:tab w:val="left" w:pos="14328"/>
        <w:tab w:val="left" w:pos="15192"/>
        <w:tab w:val="left" w:pos="16056"/>
        <w:tab w:val="left" w:pos="16920"/>
        <w:tab w:val="left" w:pos="17784"/>
        <w:tab w:val="left" w:pos="18648"/>
        <w:tab w:val="left" w:pos="19512"/>
        <w:tab w:val="left" w:pos="20376"/>
        <w:tab w:val="left" w:pos="21240"/>
      </w:tabs>
      <w:autoSpaceDE w:val="0"/>
      <w:autoSpaceDN w:val="0"/>
      <w:adjustRightInd w:val="0"/>
      <w:jc w:val="center"/>
      <w:outlineLvl w:val="0"/>
    </w:pPr>
    <w:rPr>
      <w:b/>
      <w:bCs/>
      <w:sz w:val="26"/>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spacing w:line="25" w:lineRule="atLeast"/>
      <w:outlineLvl w:val="2"/>
    </w:pPr>
    <w:rPr>
      <w:i/>
      <w:iCs/>
      <w:u w:val="single"/>
    </w:rPr>
  </w:style>
  <w:style w:type="paragraph" w:styleId="Heading4">
    <w:name w:val="heading 4"/>
    <w:basedOn w:val="Normal"/>
    <w:next w:val="Normal"/>
    <w:qFormat/>
    <w:pPr>
      <w:keepNext/>
      <w:widowControl w:val="0"/>
      <w:tabs>
        <w:tab w:val="left" w:pos="720"/>
        <w:tab w:val="left" w:pos="1440"/>
        <w:tab w:val="left" w:pos="2160"/>
        <w:tab w:val="left" w:pos="2880"/>
      </w:tabs>
      <w:autoSpaceDE w:val="0"/>
      <w:autoSpaceDN w:val="0"/>
      <w:adjustRightInd w:val="0"/>
      <w:spacing w:line="25" w:lineRule="atLeast"/>
      <w:ind w:left="1440" w:hanging="14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sz w:val="26"/>
      <w:szCs w:val="26"/>
    </w:rPr>
  </w:style>
  <w:style w:type="paragraph" w:styleId="NormalWeb">
    <w:name w:val="Normal (Web)"/>
    <w:basedOn w:val="Normal"/>
    <w:pPr>
      <w:spacing w:before="100" w:beforeAutospacing="1" w:after="100" w:afterAutospacing="1"/>
    </w:pPr>
  </w:style>
  <w:style w:type="paragraph" w:styleId="BodyTextIndent">
    <w:name w:val="Body Text Indent"/>
    <w:basedOn w:val="Normal"/>
    <w:pPr>
      <w:ind w:left="1440" w:hanging="720"/>
    </w:pPr>
  </w:style>
  <w:style w:type="paragraph" w:styleId="BodyText">
    <w:name w:val="Body Text"/>
    <w:basedOn w:val="Normal"/>
    <w:pPr>
      <w:widowControl w:val="0"/>
      <w:tabs>
        <w:tab w:val="left" w:pos="360"/>
        <w:tab w:val="left" w:pos="630"/>
        <w:tab w:val="left" w:pos="936"/>
        <w:tab w:val="left" w:pos="1350"/>
        <w:tab w:val="left" w:pos="2520"/>
        <w:tab w:val="left" w:pos="3240"/>
        <w:tab w:val="left" w:pos="3960"/>
        <w:tab w:val="left" w:pos="4824"/>
        <w:tab w:val="left" w:pos="5544"/>
        <w:tab w:val="left" w:pos="6264"/>
        <w:tab w:val="left" w:pos="7128"/>
        <w:tab w:val="left" w:pos="7848"/>
        <w:tab w:val="left" w:pos="8568"/>
        <w:tab w:val="left" w:pos="9432"/>
        <w:tab w:val="left" w:pos="10152"/>
        <w:tab w:val="left" w:pos="11016"/>
      </w:tabs>
      <w:autoSpaceDE w:val="0"/>
      <w:autoSpaceDN w:val="0"/>
      <w:adjustRightInd w:val="0"/>
      <w:spacing w:line="300" w:lineRule="auto"/>
    </w:pPr>
    <w:rPr>
      <w:i/>
      <w:iCs/>
    </w:rPr>
  </w:style>
  <w:style w:type="paragraph" w:styleId="BodyTextIndent2">
    <w:name w:val="Body Text Indent 2"/>
    <w:basedOn w:val="Normal"/>
    <w:pPr>
      <w:widowControl w:val="0"/>
      <w:tabs>
        <w:tab w:val="left" w:pos="360"/>
        <w:tab w:val="left" w:pos="630"/>
        <w:tab w:val="left" w:pos="2808"/>
        <w:tab w:val="left" w:pos="3672"/>
        <w:tab w:val="left" w:pos="4392"/>
        <w:tab w:val="left" w:pos="5112"/>
        <w:tab w:val="left" w:pos="5976"/>
        <w:tab w:val="left" w:pos="6696"/>
        <w:tab w:val="left" w:pos="7416"/>
        <w:tab w:val="left" w:pos="8280"/>
        <w:tab w:val="left" w:pos="9000"/>
        <w:tab w:val="left" w:pos="9864"/>
        <w:tab w:val="left" w:pos="10296"/>
        <w:tab w:val="left" w:pos="11304"/>
        <w:tab w:val="left" w:pos="12168"/>
        <w:tab w:val="left" w:pos="12888"/>
        <w:tab w:val="left" w:pos="13608"/>
        <w:tab w:val="left" w:pos="14472"/>
        <w:tab w:val="left" w:pos="15192"/>
        <w:tab w:val="left" w:pos="15912"/>
        <w:tab w:val="left" w:pos="16776"/>
        <w:tab w:val="left" w:pos="17496"/>
        <w:tab w:val="left" w:pos="18216"/>
        <w:tab w:val="left" w:pos="19080"/>
      </w:tabs>
      <w:autoSpaceDE w:val="0"/>
      <w:autoSpaceDN w:val="0"/>
      <w:adjustRightInd w:val="0"/>
      <w:spacing w:line="25" w:lineRule="atLeast"/>
      <w:ind w:left="630" w:hanging="630"/>
    </w:pPr>
  </w:style>
  <w:style w:type="paragraph" w:styleId="BodyText2">
    <w:name w:val="Body Text 2"/>
    <w:basedOn w:val="Normal"/>
    <w:pPr>
      <w:widowControl w:val="0"/>
      <w:tabs>
        <w:tab w:val="left" w:pos="504"/>
        <w:tab w:val="left" w:pos="1368"/>
        <w:tab w:val="left" w:pos="2232"/>
        <w:tab w:val="left" w:pos="3096"/>
        <w:tab w:val="left" w:pos="3960"/>
        <w:tab w:val="left" w:pos="4824"/>
        <w:tab w:val="left" w:pos="5688"/>
        <w:tab w:val="left" w:pos="6552"/>
        <w:tab w:val="left" w:pos="7416"/>
        <w:tab w:val="left" w:pos="8280"/>
        <w:tab w:val="left" w:pos="9144"/>
        <w:tab w:val="left" w:pos="10008"/>
        <w:tab w:val="left" w:pos="10872"/>
        <w:tab w:val="left" w:pos="11736"/>
        <w:tab w:val="left" w:pos="12312"/>
        <w:tab w:val="left" w:pos="13464"/>
        <w:tab w:val="left" w:pos="14328"/>
        <w:tab w:val="left" w:pos="15192"/>
        <w:tab w:val="left" w:pos="16056"/>
        <w:tab w:val="left" w:pos="16920"/>
        <w:tab w:val="left" w:pos="17784"/>
        <w:tab w:val="left" w:pos="18648"/>
        <w:tab w:val="left" w:pos="19512"/>
        <w:tab w:val="left" w:pos="20376"/>
        <w:tab w:val="left" w:pos="21240"/>
      </w:tabs>
      <w:autoSpaceDE w:val="0"/>
      <w:autoSpaceDN w:val="0"/>
      <w:adjustRightInd w:val="0"/>
      <w:spacing w:line="25" w:lineRule="atLeast"/>
    </w:pPr>
    <w:rPr>
      <w:b/>
      <w:bCs/>
    </w:rPr>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92369"/>
    <w:rPr>
      <w:rFonts w:ascii="Tahoma" w:hAnsi="Tahoma" w:cs="Tahoma"/>
      <w:sz w:val="16"/>
      <w:szCs w:val="16"/>
    </w:rPr>
  </w:style>
  <w:style w:type="character" w:styleId="Hyperlink">
    <w:name w:val="Hyperlink"/>
    <w:rsid w:val="00203E0D"/>
    <w:rPr>
      <w:color w:val="0000FF"/>
      <w:u w:val="single"/>
    </w:rPr>
  </w:style>
  <w:style w:type="character" w:styleId="CommentReference">
    <w:name w:val="annotation reference"/>
    <w:rsid w:val="001A6972"/>
    <w:rPr>
      <w:sz w:val="16"/>
      <w:szCs w:val="16"/>
    </w:rPr>
  </w:style>
  <w:style w:type="paragraph" w:styleId="CommentText">
    <w:name w:val="annotation text"/>
    <w:basedOn w:val="Normal"/>
    <w:link w:val="CommentTextChar"/>
    <w:rsid w:val="001A6972"/>
    <w:rPr>
      <w:sz w:val="20"/>
      <w:szCs w:val="20"/>
    </w:rPr>
  </w:style>
  <w:style w:type="character" w:customStyle="1" w:styleId="CommentTextChar">
    <w:name w:val="Comment Text Char"/>
    <w:basedOn w:val="DefaultParagraphFont"/>
    <w:link w:val="CommentText"/>
    <w:rsid w:val="001A6972"/>
  </w:style>
  <w:style w:type="paragraph" w:styleId="CommentSubject">
    <w:name w:val="annotation subject"/>
    <w:basedOn w:val="CommentText"/>
    <w:next w:val="CommentText"/>
    <w:link w:val="CommentSubjectChar"/>
    <w:rsid w:val="001A6972"/>
    <w:rPr>
      <w:b/>
      <w:bCs/>
    </w:rPr>
  </w:style>
  <w:style w:type="character" w:customStyle="1" w:styleId="CommentSubjectChar">
    <w:name w:val="Comment Subject Char"/>
    <w:basedOn w:val="CommentTextChar"/>
    <w:link w:val="CommentSubject"/>
    <w:rsid w:val="001A6972"/>
    <w:rPr>
      <w:b/>
      <w:bCs/>
    </w:rPr>
  </w:style>
  <w:style w:type="paragraph" w:styleId="Revision">
    <w:name w:val="Revision"/>
    <w:hidden/>
    <w:uiPriority w:val="99"/>
    <w:semiHidden/>
    <w:rsid w:val="001A6972"/>
    <w:rPr>
      <w:sz w:val="24"/>
      <w:szCs w:val="24"/>
    </w:rPr>
  </w:style>
  <w:style w:type="paragraph" w:styleId="NoSpacing">
    <w:name w:val="No Spacing"/>
    <w:uiPriority w:val="1"/>
    <w:qFormat/>
    <w:rsid w:val="001D5E5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HN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59C8-B9A5-4695-A724-A85CBDB1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1614</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Note: These bylaws were drafted February 19, 2003 by the CAC Bylaws Subcommittee</vt:lpstr>
    </vt:vector>
  </TitlesOfParts>
  <Company>City of Punta Gorda</Company>
  <LinksUpToDate>false</LinksUpToDate>
  <CharactersWithSpaces>10261</CharactersWithSpaces>
  <SharedDoc>false</SharedDoc>
  <HLinks>
    <vt:vector size="12" baseType="variant">
      <vt:variant>
        <vt:i4>6160385</vt:i4>
      </vt:variant>
      <vt:variant>
        <vt:i4>3</vt:i4>
      </vt:variant>
      <vt:variant>
        <vt:i4>0</vt:i4>
      </vt:variant>
      <vt:variant>
        <vt:i4>5</vt:i4>
      </vt:variant>
      <vt:variant>
        <vt:lpwstr>http://www.chnep.org/</vt:lpwstr>
      </vt:variant>
      <vt:variant>
        <vt:lpwstr/>
      </vt:variant>
      <vt:variant>
        <vt:i4>3342386</vt:i4>
      </vt:variant>
      <vt:variant>
        <vt:i4>0</vt:i4>
      </vt:variant>
      <vt:variant>
        <vt:i4>0</vt:i4>
      </vt:variant>
      <vt:variant>
        <vt:i4>5</vt:i4>
      </vt:variant>
      <vt:variant>
        <vt:lpwstr>http://www.charlotteharbornep.org/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These bylaws were drafted February 19, 2003 by the CAC Bylaws Subcommittee</dc:title>
  <dc:creator>CHNEP staff</dc:creator>
  <cp:lastModifiedBy>Chelsea Bojewski</cp:lastModifiedBy>
  <cp:revision>4</cp:revision>
  <cp:lastPrinted>2019-04-23T11:59:00Z</cp:lastPrinted>
  <dcterms:created xsi:type="dcterms:W3CDTF">2020-08-25T12:37:00Z</dcterms:created>
  <dcterms:modified xsi:type="dcterms:W3CDTF">2020-08-28T13:50:00Z</dcterms:modified>
</cp:coreProperties>
</file>